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DB38C" w14:textId="442C677E" w:rsidR="005773EA" w:rsidRPr="00CE0424" w:rsidRDefault="005773EA" w:rsidP="005773EA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AH</w:t>
      </w:r>
      <w:r w:rsidRPr="00CE0424">
        <w:tab/>
      </w:r>
      <w:r w:rsidRPr="00224D4C">
        <w:rPr>
          <w:sz w:val="32"/>
          <w:szCs w:val="32"/>
        </w:rPr>
        <w:t>Tdoc R2-</w:t>
      </w:r>
      <w:r w:rsidR="00224D4C" w:rsidRPr="00224D4C">
        <w:rPr>
          <w:sz w:val="32"/>
          <w:szCs w:val="32"/>
        </w:rPr>
        <w:t>1700428</w:t>
      </w:r>
    </w:p>
    <w:p w14:paraId="739DFF70" w14:textId="77777777" w:rsidR="005773EA" w:rsidRDefault="005773EA" w:rsidP="005773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Washington, USA, 17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2017</w:t>
      </w:r>
    </w:p>
    <w:p w14:paraId="4E5D1566" w14:textId="77777777" w:rsidR="00C72197" w:rsidRPr="005773EA" w:rsidRDefault="00C72197" w:rsidP="00357380">
      <w:pPr>
        <w:pStyle w:val="3GPPHeader"/>
      </w:pPr>
    </w:p>
    <w:p w14:paraId="7DB2D954" w14:textId="690ACCA7" w:rsidR="00E90E49" w:rsidRPr="000F756D" w:rsidRDefault="00E90E49" w:rsidP="00311702">
      <w:pPr>
        <w:pStyle w:val="3GPPHeader"/>
        <w:rPr>
          <w:sz w:val="22"/>
          <w:szCs w:val="22"/>
        </w:rPr>
      </w:pPr>
      <w:r w:rsidRPr="000F756D">
        <w:rPr>
          <w:sz w:val="22"/>
          <w:szCs w:val="22"/>
        </w:rPr>
        <w:t>Agenda Item:</w:t>
      </w:r>
      <w:r w:rsidRPr="000F756D">
        <w:rPr>
          <w:sz w:val="22"/>
          <w:szCs w:val="22"/>
        </w:rPr>
        <w:tab/>
      </w:r>
      <w:r w:rsidR="00224D4C" w:rsidRPr="000F756D">
        <w:rPr>
          <w:sz w:val="22"/>
          <w:szCs w:val="22"/>
        </w:rPr>
        <w:t>3.2.1.2</w:t>
      </w:r>
    </w:p>
    <w:p w14:paraId="51485FC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0903814" w14:textId="0512A444" w:rsidR="00E90E49" w:rsidRPr="006B1503" w:rsidRDefault="003D3C45" w:rsidP="00311702">
      <w:pPr>
        <w:pStyle w:val="3GPPHeader"/>
        <w:rPr>
          <w:sz w:val="22"/>
          <w:szCs w:val="22"/>
        </w:rPr>
      </w:pPr>
      <w:r w:rsidRPr="006B1503">
        <w:rPr>
          <w:sz w:val="22"/>
          <w:szCs w:val="22"/>
        </w:rPr>
        <w:t>Title:</w:t>
      </w:r>
      <w:r w:rsidR="00E90E49" w:rsidRPr="006B1503">
        <w:rPr>
          <w:sz w:val="22"/>
          <w:szCs w:val="22"/>
        </w:rPr>
        <w:tab/>
      </w:r>
      <w:r w:rsidR="0089492E" w:rsidRPr="006B1503">
        <w:rPr>
          <w:sz w:val="22"/>
          <w:szCs w:val="22"/>
        </w:rPr>
        <w:t>Data duplication and link selection for URLLC in NR</w:t>
      </w:r>
    </w:p>
    <w:p w14:paraId="17C433B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24D4C">
        <w:rPr>
          <w:sz w:val="22"/>
          <w:szCs w:val="22"/>
        </w:rPr>
        <w:t>Discussion, Decision</w:t>
      </w:r>
    </w:p>
    <w:p w14:paraId="14E58440" w14:textId="77777777" w:rsidR="001C559E" w:rsidRDefault="00E90E49" w:rsidP="00CE0424">
      <w:pPr>
        <w:pStyle w:val="Heading1"/>
      </w:pPr>
      <w:r w:rsidRPr="00CE0424">
        <w:t>Introduction</w:t>
      </w:r>
    </w:p>
    <w:p w14:paraId="440F4039" w14:textId="38E4CF74" w:rsidR="00D3005B" w:rsidRDefault="008C34C9" w:rsidP="001C559E">
      <w:pPr>
        <w:pStyle w:val="BodyText"/>
      </w:pPr>
      <w:r>
        <w:t>Transmission reliability and latency enhancement are two key aspects for URLLC, defined as Ultra-Reliable and Low-Latency Communications in TR 22.862</w:t>
      </w:r>
      <w:r w:rsidR="00400715">
        <w:t xml:space="preserve"> and TR 38.913</w:t>
      </w:r>
      <w:r>
        <w:t xml:space="preserve">. </w:t>
      </w:r>
      <w:r w:rsidR="00C8327C">
        <w:t>At present, RAN2 has the following agreements:</w:t>
      </w:r>
    </w:p>
    <w:p w14:paraId="420327A8" w14:textId="316B0943" w:rsidR="00D87C17" w:rsidRDefault="00400715" w:rsidP="004007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Chars="354" w:right="708"/>
      </w:pPr>
      <w:r>
        <w:t>-</w:t>
      </w:r>
      <w:r w:rsidR="002D283C">
        <w:t xml:space="preserve"> </w:t>
      </w:r>
      <w:r w:rsidR="002D283C">
        <w:tab/>
        <w:t xml:space="preserve">Multi-connectivity (e.g. with packet duplication, link selection) should be studied for achieving the reliability requirements for </w:t>
      </w:r>
      <w:r w:rsidR="00BA6118">
        <w:t>URLLC.</w:t>
      </w:r>
      <w:r w:rsidR="002D283C">
        <w:t>”</w:t>
      </w:r>
    </w:p>
    <w:p w14:paraId="17E3980D" w14:textId="77777777" w:rsidR="00BA6118" w:rsidRDefault="00BA6118" w:rsidP="004007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Chars="354" w:right="708"/>
      </w:pPr>
    </w:p>
    <w:p w14:paraId="181FB4A9" w14:textId="2F8F690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0102F7A" w14:textId="3CF76859" w:rsidR="00F44696" w:rsidRDefault="00F44696" w:rsidP="00F44696">
      <w:r>
        <w:t>In a general, multi-connectivity (MC) conceptually can be defined to include all the radio schemes involv</w:t>
      </w:r>
      <w:r w:rsidR="002A7F9C">
        <w:t>ing</w:t>
      </w:r>
      <w:r>
        <w:t xml:space="preserve"> more than one radio link to serve</w:t>
      </w:r>
      <w:r w:rsidR="002A7F9C">
        <w:t xml:space="preserve"> a</w:t>
      </w:r>
      <w:r>
        <w:t xml:space="preserve"> UE</w:t>
      </w:r>
      <w:r w:rsidR="000C59B8">
        <w:t xml:space="preserve"> for both uplink (UL) and downlink (DL)</w:t>
      </w:r>
      <w:r>
        <w:t>. In NR, MC can include dual-connectivity (DC), and carrier aggregation (CA) from a system architecture perspective.</w:t>
      </w:r>
    </w:p>
    <w:p w14:paraId="22367F70" w14:textId="4E195911" w:rsidR="003F1D45" w:rsidRDefault="00052956" w:rsidP="003164F0">
      <w:pPr>
        <w:pStyle w:val="Heading2"/>
      </w:pPr>
      <w:bookmarkStart w:id="1" w:name="_Ref469589230"/>
      <w:r>
        <w:t>M</w:t>
      </w:r>
      <w:r w:rsidR="003F1D45">
        <w:t>ultiple connectivity</w:t>
      </w:r>
      <w:r w:rsidR="00AD4102">
        <w:t xml:space="preserve"> solutions</w:t>
      </w:r>
      <w:r w:rsidR="003F1D45">
        <w:t xml:space="preserve"> </w:t>
      </w:r>
      <w:r>
        <w:t>for</w:t>
      </w:r>
      <w:r w:rsidR="003F1D45">
        <w:t xml:space="preserve"> URLLC</w:t>
      </w:r>
      <w:bookmarkEnd w:id="1"/>
      <w:r w:rsidR="003F1D45">
        <w:t xml:space="preserve"> </w:t>
      </w:r>
    </w:p>
    <w:p w14:paraId="447FC602" w14:textId="18A6A1EA" w:rsidR="009B6A02" w:rsidRDefault="009B6A02" w:rsidP="009B6A02">
      <w:r>
        <w:t>MC c</w:t>
      </w:r>
      <w:r w:rsidR="00B142E2">
        <w:t>an</w:t>
      </w:r>
      <w:r>
        <w:t xml:space="preserve"> contribute to URLLC in at least two aspects: i) boosting reliability without sacrificing latency performance; ii) remov</w:t>
      </w:r>
      <w:r w:rsidR="00B142E2">
        <w:t>ing</w:t>
      </w:r>
      <w:r>
        <w:t xml:space="preserve"> the interruption time</w:t>
      </w:r>
      <w:r w:rsidR="00B142E2">
        <w:t xml:space="preserve"> otherwise</w:t>
      </w:r>
      <w:r w:rsidR="00BE5B9E">
        <w:t xml:space="preserve"> caused by</w:t>
      </w:r>
      <w:r>
        <w:t xml:space="preserve"> mobility. The philosophy to emphasize is that MC as a diversity </w:t>
      </w:r>
      <w:r w:rsidR="00552F68">
        <w:t xml:space="preserve">scheme </w:t>
      </w:r>
      <w:r>
        <w:t>can obtain a large magnitude of gains in reliability and latency that any link</w:t>
      </w:r>
      <w:r w:rsidR="00B142E2">
        <w:t>-</w:t>
      </w:r>
      <w:r>
        <w:t xml:space="preserve">level diversity scheme by its own </w:t>
      </w:r>
      <w:r w:rsidR="00B142E2">
        <w:t>cannot</w:t>
      </w:r>
      <w:r>
        <w:t xml:space="preserve"> achieve</w:t>
      </w:r>
      <w:r w:rsidR="005620A0">
        <w:t xml:space="preserve"> </w:t>
      </w:r>
      <w:r w:rsidR="005620A0">
        <w:fldChar w:fldCharType="begin"/>
      </w:r>
      <w:r w:rsidR="005620A0">
        <w:instrText xml:space="preserve"> REF _Ref468979047 \r \h </w:instrText>
      </w:r>
      <w:r w:rsidR="005620A0">
        <w:fldChar w:fldCharType="separate"/>
      </w:r>
      <w:r w:rsidR="005620A0">
        <w:t>[2]</w:t>
      </w:r>
      <w:r w:rsidR="005620A0">
        <w:fldChar w:fldCharType="end"/>
      </w:r>
      <w:r>
        <w:t xml:space="preserve">. </w:t>
      </w:r>
    </w:p>
    <w:p w14:paraId="6A18FC70" w14:textId="75F8D38F" w:rsidR="004B6D3D" w:rsidRDefault="00962AAE" w:rsidP="003164F0">
      <w:r>
        <w:t xml:space="preserve">For URLLC, </w:t>
      </w:r>
      <w:r w:rsidR="00921120">
        <w:t>two or more</w:t>
      </w:r>
      <w:r>
        <w:t xml:space="preserve"> </w:t>
      </w:r>
      <w:r w:rsidR="00921120">
        <w:t xml:space="preserve">(if considering future enhancement) </w:t>
      </w:r>
      <w:r w:rsidR="00202882">
        <w:t xml:space="preserve">links </w:t>
      </w:r>
      <w:r>
        <w:t>m</w:t>
      </w:r>
      <w:r w:rsidR="00D2215A">
        <w:t>ight be needed for some extreme-</w:t>
      </w:r>
      <w:r>
        <w:t xml:space="preserve">reliability cases such as error rate of </w:t>
      </w:r>
      <w:r w:rsidR="001B328F">
        <w:t>10</w:t>
      </w:r>
      <w:r w:rsidR="001B328F" w:rsidRPr="00AC4A8A">
        <w:rPr>
          <w:vertAlign w:val="superscript"/>
        </w:rPr>
        <w:t>-5</w:t>
      </w:r>
      <w:r w:rsidR="001B328F">
        <w:t>~</w:t>
      </w:r>
      <w:r w:rsidRPr="005C31D9">
        <w:t>10</w:t>
      </w:r>
      <w:r w:rsidRPr="005C31D9">
        <w:rPr>
          <w:vertAlign w:val="superscript"/>
        </w:rPr>
        <w:t>-</w:t>
      </w:r>
      <w:r>
        <w:rPr>
          <w:vertAlign w:val="superscript"/>
        </w:rPr>
        <w:t>9</w:t>
      </w:r>
      <w:r>
        <w:t xml:space="preserve"> within a latency bound</w:t>
      </w:r>
      <w:r w:rsidR="00D2215A">
        <w:t xml:space="preserve"> </w:t>
      </w:r>
      <w:r w:rsidR="00D2215A">
        <w:fldChar w:fldCharType="begin"/>
      </w:r>
      <w:r w:rsidR="00D2215A">
        <w:instrText xml:space="preserve"> REF _Ref468978925 \n \h </w:instrText>
      </w:r>
      <w:r w:rsidR="00D2215A">
        <w:fldChar w:fldCharType="separate"/>
      </w:r>
      <w:r w:rsidR="00D2215A">
        <w:t>[1]</w:t>
      </w:r>
      <w:r w:rsidR="00D2215A">
        <w:fldChar w:fldCharType="end"/>
      </w:r>
      <w:r>
        <w:t>. Both DL and UL MC may be of special interests to URLLC, though UL MC may</w:t>
      </w:r>
      <w:r w:rsidR="001B328F">
        <w:t xml:space="preserve"> </w:t>
      </w:r>
      <w:r>
        <w:t>have limiting factors</w:t>
      </w:r>
      <w:r w:rsidR="00BE5B9E">
        <w:t>, such as</w:t>
      </w:r>
      <w:r>
        <w:t xml:space="preserve"> UE’s power. </w:t>
      </w:r>
    </w:p>
    <w:p w14:paraId="03C6A66D" w14:textId="2BE58385" w:rsidR="000D03FC" w:rsidRPr="00726AD7" w:rsidRDefault="00C72197" w:rsidP="000D03FC">
      <w:pPr>
        <w:rPr>
          <w:rFonts w:cs="Arial"/>
          <w:b/>
          <w:bCs/>
          <w:lang w:val="en-US"/>
        </w:rPr>
      </w:pPr>
      <w:r>
        <w:rPr>
          <w:rFonts w:cs="Arial"/>
          <w:lang w:val="en-US"/>
        </w:rPr>
        <w:t>Below some</w:t>
      </w:r>
      <w:r w:rsidR="000D03FC" w:rsidRPr="00035B82">
        <w:rPr>
          <w:rFonts w:cs="Arial"/>
          <w:lang w:val="en-US"/>
        </w:rPr>
        <w:t xml:space="preserve"> definitions are </w:t>
      </w:r>
      <w:r w:rsidR="000D03FC" w:rsidRPr="00FA630C">
        <w:rPr>
          <w:rFonts w:cs="Arial"/>
          <w:lang w:val="en-US"/>
        </w:rPr>
        <w:t>provided</w:t>
      </w:r>
      <w:r>
        <w:rPr>
          <w:rFonts w:cs="Arial"/>
          <w:lang w:val="en-US"/>
        </w:rPr>
        <w:t>:</w:t>
      </w:r>
      <w:r w:rsidR="000D03FC" w:rsidRPr="008F21E6">
        <w:rPr>
          <w:rFonts w:cs="Arial"/>
          <w:b/>
          <w:bCs/>
          <w:lang w:val="en-US"/>
        </w:rPr>
        <w:t xml:space="preserve"> </w:t>
      </w:r>
    </w:p>
    <w:p w14:paraId="3F978D22" w14:textId="65D8F993" w:rsidR="000D03FC" w:rsidRPr="00224D4C" w:rsidRDefault="00FA6307" w:rsidP="008F21E6">
      <w:pPr>
        <w:pStyle w:val="ListParagraph"/>
        <w:numPr>
          <w:ilvl w:val="0"/>
          <w:numId w:val="54"/>
        </w:numPr>
        <w:spacing w:beforeLines="50" w:before="120" w:afterLines="50" w:after="120"/>
        <w:ind w:left="357" w:hanging="357"/>
        <w:rPr>
          <w:rFonts w:ascii="Arial" w:hAnsi="Arial" w:cs="Arial"/>
          <w:sz w:val="20"/>
          <w:szCs w:val="20"/>
        </w:rPr>
      </w:pPr>
      <w:r w:rsidRPr="00202882">
        <w:rPr>
          <w:rFonts w:ascii="Arial" w:hAnsi="Arial" w:cs="Arial"/>
          <w:b/>
          <w:bCs/>
          <w:sz w:val="20"/>
          <w:szCs w:val="20"/>
        </w:rPr>
        <w:t>Packet duplication</w:t>
      </w:r>
      <w:r w:rsidR="000D03FC" w:rsidRPr="00202882">
        <w:rPr>
          <w:rFonts w:ascii="Arial" w:hAnsi="Arial" w:cs="Arial"/>
          <w:b/>
          <w:bCs/>
          <w:sz w:val="20"/>
          <w:szCs w:val="20"/>
        </w:rPr>
        <w:t xml:space="preserve">: </w:t>
      </w:r>
      <w:r w:rsidR="006E0363" w:rsidRPr="00202882">
        <w:rPr>
          <w:rFonts w:ascii="Arial" w:hAnsi="Arial" w:cs="Arial"/>
          <w:bCs/>
          <w:sz w:val="20"/>
          <w:szCs w:val="20"/>
        </w:rPr>
        <w:t>duplicating</w:t>
      </w:r>
      <w:r w:rsidR="000D03FC" w:rsidRPr="00202882">
        <w:rPr>
          <w:rFonts w:ascii="Arial" w:hAnsi="Arial" w:cs="Arial"/>
          <w:bCs/>
          <w:sz w:val="20"/>
          <w:szCs w:val="20"/>
        </w:rPr>
        <w:t xml:space="preserve"> Packet Data Units (PDUs) </w:t>
      </w:r>
      <w:r w:rsidR="006E0363" w:rsidRPr="00202882">
        <w:rPr>
          <w:rFonts w:ascii="Arial" w:hAnsi="Arial" w:cs="Arial"/>
          <w:bCs/>
          <w:sz w:val="20"/>
          <w:szCs w:val="20"/>
        </w:rPr>
        <w:t xml:space="preserve">and </w:t>
      </w:r>
      <w:r w:rsidR="001269FB" w:rsidRPr="00202882">
        <w:rPr>
          <w:rFonts w:ascii="Arial" w:hAnsi="Arial" w:cs="Arial"/>
          <w:bCs/>
          <w:sz w:val="20"/>
          <w:szCs w:val="20"/>
        </w:rPr>
        <w:t xml:space="preserve">transmitting </w:t>
      </w:r>
      <w:r w:rsidR="008226AA" w:rsidRPr="00202882">
        <w:rPr>
          <w:rFonts w:ascii="Arial" w:hAnsi="Arial" w:cs="Arial"/>
          <w:bCs/>
          <w:sz w:val="20"/>
          <w:szCs w:val="20"/>
        </w:rPr>
        <w:t xml:space="preserve">those </w:t>
      </w:r>
      <w:r w:rsidR="001269FB" w:rsidRPr="00202882">
        <w:rPr>
          <w:rFonts w:ascii="Arial" w:hAnsi="Arial" w:cs="Arial"/>
          <w:bCs/>
          <w:sz w:val="20"/>
          <w:szCs w:val="20"/>
        </w:rPr>
        <w:t>over multiple</w:t>
      </w:r>
      <w:r w:rsidR="000D03FC" w:rsidRPr="00202882">
        <w:rPr>
          <w:rFonts w:ascii="Arial" w:hAnsi="Arial" w:cs="Arial"/>
          <w:bCs/>
          <w:sz w:val="20"/>
          <w:szCs w:val="20"/>
        </w:rPr>
        <w:t xml:space="preserve"> connection</w:t>
      </w:r>
      <w:r w:rsidR="00522B37" w:rsidRPr="00202882">
        <w:rPr>
          <w:rFonts w:ascii="Arial" w:hAnsi="Arial" w:cs="Arial"/>
          <w:bCs/>
          <w:sz w:val="20"/>
          <w:szCs w:val="20"/>
        </w:rPr>
        <w:t>s</w:t>
      </w:r>
      <w:r w:rsidR="001269FB" w:rsidRPr="00202882">
        <w:rPr>
          <w:rFonts w:ascii="Arial" w:hAnsi="Arial" w:cs="Arial"/>
          <w:bCs/>
          <w:sz w:val="20"/>
          <w:szCs w:val="20"/>
        </w:rPr>
        <w:t>,</w:t>
      </w:r>
      <w:r w:rsidR="00522B37" w:rsidRPr="00202882">
        <w:rPr>
          <w:rFonts w:ascii="Arial" w:hAnsi="Arial" w:cs="Arial"/>
          <w:bCs/>
          <w:sz w:val="20"/>
          <w:szCs w:val="20"/>
        </w:rPr>
        <w:t xml:space="preserve"> or </w:t>
      </w:r>
      <w:r w:rsidR="001269FB" w:rsidRPr="00202882">
        <w:rPr>
          <w:rFonts w:ascii="Arial" w:hAnsi="Arial" w:cs="Arial"/>
          <w:bCs/>
          <w:sz w:val="20"/>
          <w:szCs w:val="20"/>
        </w:rPr>
        <w:t xml:space="preserve">over </w:t>
      </w:r>
      <w:r w:rsidR="00522B37" w:rsidRPr="00202882">
        <w:rPr>
          <w:rFonts w:ascii="Arial" w:hAnsi="Arial" w:cs="Arial"/>
          <w:bCs/>
          <w:sz w:val="20"/>
          <w:szCs w:val="20"/>
        </w:rPr>
        <w:t xml:space="preserve">a </w:t>
      </w:r>
      <w:r w:rsidR="001269FB" w:rsidRPr="00202882">
        <w:rPr>
          <w:rFonts w:ascii="Arial" w:hAnsi="Arial" w:cs="Arial"/>
          <w:bCs/>
          <w:sz w:val="20"/>
          <w:szCs w:val="20"/>
        </w:rPr>
        <w:t xml:space="preserve">single </w:t>
      </w:r>
      <w:r w:rsidR="00522B37" w:rsidRPr="00202882">
        <w:rPr>
          <w:rFonts w:ascii="Arial" w:hAnsi="Arial" w:cs="Arial"/>
          <w:bCs/>
          <w:sz w:val="20"/>
          <w:szCs w:val="20"/>
        </w:rPr>
        <w:t>connection</w:t>
      </w:r>
      <w:r w:rsidR="00E31D97" w:rsidRPr="00202882">
        <w:rPr>
          <w:rFonts w:ascii="Arial" w:hAnsi="Arial" w:cs="Arial"/>
          <w:bCs/>
          <w:sz w:val="20"/>
          <w:szCs w:val="20"/>
        </w:rPr>
        <w:t xml:space="preserve"> dynamically selected from </w:t>
      </w:r>
      <w:r w:rsidR="001269FB" w:rsidRPr="00202882">
        <w:rPr>
          <w:rFonts w:ascii="Arial" w:hAnsi="Arial" w:cs="Arial"/>
          <w:bCs/>
          <w:sz w:val="20"/>
          <w:szCs w:val="20"/>
        </w:rPr>
        <w:t>multiple available</w:t>
      </w:r>
      <w:r w:rsidR="000E7A6D" w:rsidRPr="00202882">
        <w:rPr>
          <w:rFonts w:ascii="Arial" w:hAnsi="Arial" w:cs="Arial"/>
          <w:bCs/>
          <w:sz w:val="20"/>
          <w:szCs w:val="20"/>
        </w:rPr>
        <w:t>.</w:t>
      </w:r>
      <w:r w:rsidR="00B142E2" w:rsidRPr="00202882">
        <w:rPr>
          <w:rFonts w:ascii="Arial" w:hAnsi="Arial" w:cs="Arial"/>
          <w:bCs/>
          <w:sz w:val="20"/>
          <w:szCs w:val="20"/>
        </w:rPr>
        <w:t xml:space="preserve"> </w:t>
      </w:r>
    </w:p>
    <w:p w14:paraId="279FAE5B" w14:textId="35DE65DA" w:rsidR="00075A66" w:rsidRPr="00224D4C" w:rsidRDefault="000D03FC" w:rsidP="008F21E6">
      <w:pPr>
        <w:pStyle w:val="ListParagraph"/>
        <w:numPr>
          <w:ilvl w:val="0"/>
          <w:numId w:val="54"/>
        </w:numPr>
        <w:spacing w:beforeLines="50" w:before="120" w:afterLines="50" w:after="120"/>
        <w:rPr>
          <w:rFonts w:ascii="Arial" w:hAnsi="Arial" w:cs="Arial"/>
          <w:sz w:val="20"/>
          <w:szCs w:val="20"/>
        </w:rPr>
      </w:pPr>
      <w:r w:rsidRPr="00224D4C">
        <w:rPr>
          <w:rFonts w:ascii="Arial" w:hAnsi="Arial" w:cs="Arial"/>
          <w:b/>
          <w:sz w:val="20"/>
          <w:szCs w:val="20"/>
        </w:rPr>
        <w:t>Link</w:t>
      </w:r>
      <w:r w:rsidR="000E7A6D" w:rsidRPr="00224D4C">
        <w:rPr>
          <w:rFonts w:ascii="Arial" w:hAnsi="Arial" w:cs="Arial"/>
          <w:b/>
          <w:sz w:val="20"/>
          <w:szCs w:val="20"/>
        </w:rPr>
        <w:t xml:space="preserve"> </w:t>
      </w:r>
      <w:r w:rsidRPr="00224D4C">
        <w:rPr>
          <w:rFonts w:ascii="Arial" w:hAnsi="Arial" w:cs="Arial"/>
          <w:b/>
          <w:sz w:val="20"/>
          <w:szCs w:val="20"/>
        </w:rPr>
        <w:t>selection</w:t>
      </w:r>
      <w:r w:rsidR="008226AA" w:rsidRPr="00224D4C">
        <w:rPr>
          <w:rFonts w:ascii="Arial" w:hAnsi="Arial" w:cs="Arial"/>
          <w:b/>
          <w:sz w:val="20"/>
          <w:szCs w:val="20"/>
        </w:rPr>
        <w:t>/switching</w:t>
      </w:r>
      <w:r w:rsidRPr="00224D4C">
        <w:rPr>
          <w:rFonts w:ascii="Arial" w:hAnsi="Arial" w:cs="Arial"/>
          <w:b/>
          <w:sz w:val="20"/>
          <w:szCs w:val="20"/>
        </w:rPr>
        <w:t>:</w:t>
      </w:r>
      <w:r w:rsidRPr="00224D4C">
        <w:rPr>
          <w:rFonts w:ascii="Arial" w:hAnsi="Arial" w:cs="Arial"/>
          <w:sz w:val="20"/>
          <w:szCs w:val="20"/>
        </w:rPr>
        <w:t xml:space="preserve"> </w:t>
      </w:r>
      <w:r w:rsidR="008226AA" w:rsidRPr="00224D4C">
        <w:rPr>
          <w:rFonts w:ascii="Arial" w:hAnsi="Arial" w:cs="Arial"/>
          <w:sz w:val="20"/>
          <w:szCs w:val="20"/>
        </w:rPr>
        <w:t>For a multiple connected UE, the link on which to transmit</w:t>
      </w:r>
      <w:r w:rsidR="00294ED5" w:rsidRPr="00224D4C">
        <w:rPr>
          <w:rFonts w:ascii="Arial" w:hAnsi="Arial" w:cs="Arial"/>
          <w:sz w:val="20"/>
          <w:szCs w:val="20"/>
        </w:rPr>
        <w:t xml:space="preserve"> </w:t>
      </w:r>
      <w:r w:rsidR="00E31D97" w:rsidRPr="00202882">
        <w:rPr>
          <w:rFonts w:ascii="Arial" w:hAnsi="Arial" w:cs="Arial"/>
          <w:sz w:val="20"/>
          <w:szCs w:val="20"/>
        </w:rPr>
        <w:t>is dynamically decided</w:t>
      </w:r>
      <w:r w:rsidR="00294ED5" w:rsidRPr="00224D4C">
        <w:rPr>
          <w:rFonts w:ascii="Arial" w:hAnsi="Arial" w:cs="Arial"/>
          <w:sz w:val="20"/>
          <w:szCs w:val="20"/>
        </w:rPr>
        <w:t>.</w:t>
      </w:r>
      <w:r w:rsidR="00E31D97" w:rsidRPr="00202882">
        <w:rPr>
          <w:rFonts w:ascii="Arial" w:hAnsi="Arial" w:cs="Arial"/>
          <w:sz w:val="20"/>
          <w:szCs w:val="20"/>
        </w:rPr>
        <w:t xml:space="preserve"> </w:t>
      </w:r>
      <w:r w:rsidR="000E7A6D" w:rsidRPr="00224D4C">
        <w:rPr>
          <w:rFonts w:ascii="Arial" w:hAnsi="Arial" w:cs="Arial"/>
          <w:sz w:val="20"/>
          <w:szCs w:val="20"/>
        </w:rPr>
        <w:t xml:space="preserve">Furthermore, the triggers for </w:t>
      </w:r>
      <w:r w:rsidR="000E7A6D" w:rsidRPr="00202882">
        <w:rPr>
          <w:rFonts w:ascii="Arial" w:hAnsi="Arial" w:cs="Arial"/>
          <w:sz w:val="20"/>
          <w:szCs w:val="20"/>
        </w:rPr>
        <w:t>l</w:t>
      </w:r>
      <w:r w:rsidRPr="00202882">
        <w:rPr>
          <w:rFonts w:ascii="Arial" w:hAnsi="Arial" w:cs="Arial"/>
          <w:sz w:val="20"/>
          <w:szCs w:val="20"/>
        </w:rPr>
        <w:t>ink selection</w:t>
      </w:r>
      <w:r w:rsidR="008226AA" w:rsidRPr="00202882">
        <w:rPr>
          <w:rFonts w:ascii="Arial" w:hAnsi="Arial" w:cs="Arial"/>
          <w:sz w:val="20"/>
          <w:szCs w:val="20"/>
        </w:rPr>
        <w:t>/switching</w:t>
      </w:r>
      <w:r w:rsidRPr="00202882">
        <w:rPr>
          <w:rFonts w:ascii="Arial" w:hAnsi="Arial" w:cs="Arial"/>
          <w:sz w:val="20"/>
          <w:szCs w:val="20"/>
        </w:rPr>
        <w:t xml:space="preserve"> can be </w:t>
      </w:r>
      <w:r w:rsidR="008226AA" w:rsidRPr="00202882">
        <w:rPr>
          <w:rFonts w:ascii="Arial" w:hAnsi="Arial" w:cs="Arial"/>
          <w:sz w:val="20"/>
          <w:szCs w:val="20"/>
        </w:rPr>
        <w:t>made</w:t>
      </w:r>
      <w:r w:rsidRPr="00202882">
        <w:rPr>
          <w:rFonts w:ascii="Arial" w:hAnsi="Arial" w:cs="Arial"/>
          <w:sz w:val="20"/>
          <w:szCs w:val="20"/>
        </w:rPr>
        <w:t xml:space="preserve"> reactive</w:t>
      </w:r>
      <w:r w:rsidR="008226AA" w:rsidRPr="00202882">
        <w:rPr>
          <w:rFonts w:ascii="Arial" w:hAnsi="Arial" w:cs="Arial"/>
          <w:sz w:val="20"/>
          <w:szCs w:val="20"/>
        </w:rPr>
        <w:t>ly</w:t>
      </w:r>
      <w:r w:rsidRPr="00202882">
        <w:rPr>
          <w:rFonts w:ascii="Arial" w:hAnsi="Arial" w:cs="Arial"/>
          <w:sz w:val="20"/>
          <w:szCs w:val="20"/>
        </w:rPr>
        <w:t xml:space="preserve"> and</w:t>
      </w:r>
      <w:r w:rsidR="008226AA" w:rsidRPr="00202882">
        <w:rPr>
          <w:rFonts w:ascii="Arial" w:hAnsi="Arial" w:cs="Arial"/>
          <w:sz w:val="20"/>
          <w:szCs w:val="20"/>
        </w:rPr>
        <w:t>/or</w:t>
      </w:r>
      <w:r w:rsidRPr="00202882">
        <w:rPr>
          <w:rFonts w:ascii="Arial" w:hAnsi="Arial" w:cs="Arial"/>
          <w:sz w:val="20"/>
          <w:szCs w:val="20"/>
        </w:rPr>
        <w:t xml:space="preserve"> pro-active</w:t>
      </w:r>
      <w:r w:rsidR="008226AA" w:rsidRPr="00202882">
        <w:rPr>
          <w:rFonts w:ascii="Arial" w:hAnsi="Arial" w:cs="Arial"/>
          <w:sz w:val="20"/>
          <w:szCs w:val="20"/>
        </w:rPr>
        <w:t>ly. For instance:</w:t>
      </w:r>
    </w:p>
    <w:p w14:paraId="2A837520" w14:textId="7CA00C3C" w:rsidR="00075A66" w:rsidRPr="00224D4C" w:rsidRDefault="000E7A6D" w:rsidP="008F21E6">
      <w:pPr>
        <w:pStyle w:val="ListParagraph"/>
        <w:numPr>
          <w:ilvl w:val="0"/>
          <w:numId w:val="53"/>
        </w:numPr>
        <w:rPr>
          <w:rFonts w:ascii="Arial" w:hAnsi="Arial" w:cs="Arial"/>
          <w:sz w:val="20"/>
          <w:szCs w:val="20"/>
        </w:rPr>
      </w:pPr>
      <w:r w:rsidRPr="00202882">
        <w:rPr>
          <w:rFonts w:ascii="Arial" w:hAnsi="Arial" w:cs="Arial"/>
          <w:b/>
          <w:sz w:val="20"/>
          <w:szCs w:val="20"/>
        </w:rPr>
        <w:t>Reactive link selection:</w:t>
      </w:r>
      <w:r w:rsidRPr="00202882">
        <w:rPr>
          <w:rFonts w:ascii="Arial" w:hAnsi="Arial" w:cs="Arial"/>
          <w:sz w:val="20"/>
          <w:szCs w:val="20"/>
        </w:rPr>
        <w:t xml:space="preserve"> A</w:t>
      </w:r>
      <w:r w:rsidR="000D03FC" w:rsidRPr="00202882">
        <w:rPr>
          <w:rFonts w:ascii="Arial" w:hAnsi="Arial" w:cs="Arial"/>
          <w:sz w:val="20"/>
          <w:szCs w:val="20"/>
        </w:rPr>
        <w:t xml:space="preserve"> </w:t>
      </w:r>
      <w:r w:rsidRPr="00202882">
        <w:rPr>
          <w:rFonts w:ascii="Arial" w:hAnsi="Arial" w:cs="Arial"/>
          <w:sz w:val="20"/>
          <w:szCs w:val="20"/>
        </w:rPr>
        <w:t xml:space="preserve">link </w:t>
      </w:r>
      <w:r w:rsidR="000D03FC" w:rsidRPr="00202882">
        <w:rPr>
          <w:rFonts w:ascii="Arial" w:hAnsi="Arial" w:cs="Arial"/>
          <w:sz w:val="20"/>
          <w:szCs w:val="20"/>
        </w:rPr>
        <w:t xml:space="preserve">selection </w:t>
      </w:r>
      <w:r w:rsidR="008226AA" w:rsidRPr="00202882">
        <w:rPr>
          <w:rFonts w:ascii="Arial" w:hAnsi="Arial" w:cs="Arial"/>
          <w:sz w:val="20"/>
          <w:szCs w:val="20"/>
        </w:rPr>
        <w:t xml:space="preserve">switching to </w:t>
      </w:r>
      <w:r w:rsidRPr="00202882">
        <w:rPr>
          <w:rFonts w:ascii="Arial" w:hAnsi="Arial" w:cs="Arial"/>
          <w:sz w:val="20"/>
          <w:szCs w:val="20"/>
        </w:rPr>
        <w:t xml:space="preserve">another connection </w:t>
      </w:r>
      <w:r w:rsidR="000D03FC" w:rsidRPr="00202882">
        <w:rPr>
          <w:rFonts w:ascii="Arial" w:hAnsi="Arial" w:cs="Arial"/>
          <w:sz w:val="20"/>
          <w:szCs w:val="20"/>
        </w:rPr>
        <w:t xml:space="preserve">is triggered </w:t>
      </w:r>
      <w:r w:rsidRPr="00202882">
        <w:rPr>
          <w:rFonts w:ascii="Arial" w:hAnsi="Arial" w:cs="Arial"/>
          <w:i/>
          <w:sz w:val="20"/>
          <w:szCs w:val="20"/>
        </w:rPr>
        <w:t>after</w:t>
      </w:r>
      <w:r w:rsidR="00854AB8" w:rsidRPr="00202882">
        <w:rPr>
          <w:rFonts w:ascii="Arial" w:hAnsi="Arial" w:cs="Arial"/>
          <w:sz w:val="20"/>
          <w:szCs w:val="20"/>
        </w:rPr>
        <w:t xml:space="preserve"> </w:t>
      </w:r>
      <w:r w:rsidR="000D03FC" w:rsidRPr="00202882">
        <w:rPr>
          <w:rFonts w:ascii="Arial" w:hAnsi="Arial" w:cs="Arial"/>
          <w:sz w:val="20"/>
          <w:szCs w:val="20"/>
        </w:rPr>
        <w:t>failure</w:t>
      </w:r>
      <w:r w:rsidR="00854AB8" w:rsidRPr="00202882">
        <w:rPr>
          <w:rFonts w:ascii="Arial" w:hAnsi="Arial" w:cs="Arial"/>
          <w:sz w:val="20"/>
          <w:szCs w:val="20"/>
        </w:rPr>
        <w:t>(s)</w:t>
      </w:r>
      <w:r w:rsidR="000D03FC" w:rsidRPr="00202882">
        <w:rPr>
          <w:rFonts w:ascii="Arial" w:hAnsi="Arial" w:cs="Arial"/>
          <w:sz w:val="20"/>
          <w:szCs w:val="20"/>
        </w:rPr>
        <w:t xml:space="preserve"> of transmission(s) at one connection</w:t>
      </w:r>
      <w:r w:rsidR="008226AA" w:rsidRPr="00202882">
        <w:rPr>
          <w:rFonts w:ascii="Arial" w:hAnsi="Arial" w:cs="Arial"/>
          <w:sz w:val="20"/>
          <w:szCs w:val="20"/>
        </w:rPr>
        <w:t xml:space="preserve"> are detected</w:t>
      </w:r>
      <w:r w:rsidRPr="00202882">
        <w:rPr>
          <w:rFonts w:ascii="Arial" w:hAnsi="Arial" w:cs="Arial"/>
          <w:sz w:val="20"/>
          <w:szCs w:val="20"/>
        </w:rPr>
        <w:t>;</w:t>
      </w:r>
    </w:p>
    <w:p w14:paraId="1CCFDD2B" w14:textId="5F4033D2" w:rsidR="000D03FC" w:rsidRPr="00224D4C" w:rsidRDefault="000E7A6D" w:rsidP="008F21E6">
      <w:pPr>
        <w:pStyle w:val="ListParagraph"/>
        <w:numPr>
          <w:ilvl w:val="0"/>
          <w:numId w:val="53"/>
        </w:numPr>
        <w:rPr>
          <w:rFonts w:ascii="Arial" w:hAnsi="Arial" w:cs="Arial"/>
          <w:sz w:val="20"/>
          <w:szCs w:val="20"/>
        </w:rPr>
      </w:pPr>
      <w:r w:rsidRPr="00202882">
        <w:rPr>
          <w:rFonts w:ascii="Arial" w:hAnsi="Arial" w:cs="Arial"/>
          <w:b/>
          <w:sz w:val="20"/>
          <w:szCs w:val="20"/>
        </w:rPr>
        <w:t xml:space="preserve">Pro-active link selection: </w:t>
      </w:r>
      <w:r w:rsidR="008226AA" w:rsidRPr="00202882">
        <w:rPr>
          <w:rFonts w:ascii="Arial" w:hAnsi="Arial" w:cs="Arial"/>
          <w:sz w:val="20"/>
          <w:szCs w:val="20"/>
        </w:rPr>
        <w:t>A</w:t>
      </w:r>
      <w:r w:rsidRPr="00202882">
        <w:rPr>
          <w:rFonts w:ascii="Arial" w:hAnsi="Arial" w:cs="Arial"/>
          <w:sz w:val="20"/>
          <w:szCs w:val="20"/>
        </w:rPr>
        <w:t xml:space="preserve"> selection on another connection is triggered </w:t>
      </w:r>
      <w:r w:rsidRPr="00202882">
        <w:rPr>
          <w:rFonts w:ascii="Arial" w:hAnsi="Arial" w:cs="Arial"/>
          <w:i/>
          <w:sz w:val="20"/>
          <w:szCs w:val="20"/>
        </w:rPr>
        <w:t>before</w:t>
      </w:r>
      <w:r w:rsidRPr="00202882">
        <w:rPr>
          <w:rFonts w:ascii="Arial" w:hAnsi="Arial" w:cs="Arial"/>
          <w:sz w:val="20"/>
          <w:szCs w:val="20"/>
        </w:rPr>
        <w:t xml:space="preserve"> a failure(s) of transmission(s) </w:t>
      </w:r>
      <w:r w:rsidR="008226AA" w:rsidRPr="00202882">
        <w:rPr>
          <w:rFonts w:ascii="Arial" w:hAnsi="Arial" w:cs="Arial"/>
          <w:sz w:val="20"/>
          <w:szCs w:val="20"/>
        </w:rPr>
        <w:t>in</w:t>
      </w:r>
      <w:r w:rsidRPr="00202882">
        <w:rPr>
          <w:rFonts w:ascii="Arial" w:hAnsi="Arial" w:cs="Arial"/>
          <w:sz w:val="20"/>
          <w:szCs w:val="20"/>
        </w:rPr>
        <w:t xml:space="preserve"> one connection</w:t>
      </w:r>
      <w:r w:rsidR="008226AA" w:rsidRPr="00202882">
        <w:rPr>
          <w:rFonts w:ascii="Arial" w:hAnsi="Arial" w:cs="Arial"/>
          <w:sz w:val="20"/>
          <w:szCs w:val="20"/>
        </w:rPr>
        <w:t xml:space="preserve"> is occurring</w:t>
      </w:r>
      <w:r w:rsidRPr="00202882">
        <w:rPr>
          <w:rFonts w:ascii="Arial" w:hAnsi="Arial" w:cs="Arial"/>
          <w:sz w:val="20"/>
          <w:szCs w:val="20"/>
        </w:rPr>
        <w:t xml:space="preserve">, </w:t>
      </w:r>
      <w:r w:rsidR="008226AA" w:rsidRPr="00202882">
        <w:rPr>
          <w:rFonts w:ascii="Arial" w:hAnsi="Arial" w:cs="Arial"/>
          <w:sz w:val="20"/>
          <w:szCs w:val="20"/>
        </w:rPr>
        <w:t xml:space="preserve">e.g. </w:t>
      </w:r>
      <w:r w:rsidRPr="00202882">
        <w:rPr>
          <w:rFonts w:ascii="Arial" w:hAnsi="Arial" w:cs="Arial"/>
          <w:sz w:val="20"/>
          <w:szCs w:val="20"/>
        </w:rPr>
        <w:t xml:space="preserve">based on </w:t>
      </w:r>
      <w:r w:rsidR="008226AA" w:rsidRPr="00202882">
        <w:rPr>
          <w:rFonts w:ascii="Arial" w:hAnsi="Arial" w:cs="Arial"/>
          <w:sz w:val="20"/>
          <w:szCs w:val="20"/>
        </w:rPr>
        <w:t>channel status information</w:t>
      </w:r>
      <w:r w:rsidR="000D03FC" w:rsidRPr="00202882">
        <w:rPr>
          <w:rFonts w:ascii="Arial" w:hAnsi="Arial" w:cs="Arial"/>
          <w:sz w:val="20"/>
          <w:szCs w:val="20"/>
        </w:rPr>
        <w:t>.</w:t>
      </w:r>
    </w:p>
    <w:p w14:paraId="74F4A489" w14:textId="77777777" w:rsidR="00CE7924" w:rsidRPr="00CE7924" w:rsidRDefault="00CE7924" w:rsidP="00BA2635">
      <w:pPr>
        <w:ind w:left="360"/>
      </w:pPr>
    </w:p>
    <w:p w14:paraId="688F5F19" w14:textId="4FEB7A82" w:rsidR="00CE7924" w:rsidRPr="00CE7924" w:rsidRDefault="00CE7924" w:rsidP="00BA2635">
      <w:pPr>
        <w:ind w:left="360"/>
      </w:pPr>
      <w:r w:rsidRPr="00CE7924">
        <w:t xml:space="preserve">Note that for Reactive link selection retransmissions on the other link may be needed, which come with additional delay </w:t>
      </w:r>
      <w:r w:rsidR="00202882">
        <w:t>thus potentially making it unsuitable</w:t>
      </w:r>
      <w:r w:rsidRPr="00CE7924">
        <w:t xml:space="preserve"> for URLLC.</w:t>
      </w:r>
    </w:p>
    <w:p w14:paraId="49E2AB9B" w14:textId="77777777" w:rsidR="00EF28F0" w:rsidRPr="008F21E6" w:rsidRDefault="00EF28F0" w:rsidP="008F21E6">
      <w:pPr>
        <w:ind w:left="360"/>
        <w:rPr>
          <w:rFonts w:cs="Arial"/>
        </w:rPr>
      </w:pPr>
    </w:p>
    <w:p w14:paraId="648D826B" w14:textId="5B4928A9" w:rsidR="000E5D65" w:rsidRDefault="00075A66" w:rsidP="008F21E6">
      <w:pPr>
        <w:pStyle w:val="Heading3"/>
      </w:pPr>
      <w:r>
        <w:rPr>
          <w:lang w:val="en-US"/>
        </w:rPr>
        <w:lastRenderedPageBreak/>
        <w:t>Transmission of packet duplicate</w:t>
      </w:r>
      <w:bookmarkStart w:id="2" w:name="_Ref470183427"/>
      <w:r w:rsidR="00660EF9">
        <w:t>s</w:t>
      </w:r>
      <w:bookmarkEnd w:id="2"/>
    </w:p>
    <w:p w14:paraId="4F574A98" w14:textId="62D31ADA" w:rsidR="001B328F" w:rsidRDefault="006423A7" w:rsidP="005F496E">
      <w:pPr>
        <w:pStyle w:val="BodyText"/>
      </w:pPr>
      <w:r>
        <w:t>Duplicated d</w:t>
      </w:r>
      <w:r w:rsidR="005F496E">
        <w:t>ata</w:t>
      </w:r>
      <w:r>
        <w:t xml:space="preserve"> transmission</w:t>
      </w:r>
      <w:r w:rsidR="005F496E">
        <w:t xml:space="preserve"> can be implemented in different layers in the </w:t>
      </w:r>
      <w:r w:rsidR="00A25AC9">
        <w:t xml:space="preserve">protocol </w:t>
      </w:r>
      <w:r w:rsidR="005F496E">
        <w:t>stack</w:t>
      </w:r>
      <w:r w:rsidR="00A25AC9">
        <w:t>:</w:t>
      </w:r>
      <w:r w:rsidR="005F496E">
        <w:t xml:space="preserve"> </w:t>
      </w:r>
    </w:p>
    <w:p w14:paraId="7352624F" w14:textId="3696B7A8" w:rsidR="005F496E" w:rsidRDefault="0010727D" w:rsidP="00AC4A8A">
      <w:pPr>
        <w:pStyle w:val="BodyText"/>
        <w:numPr>
          <w:ilvl w:val="0"/>
          <w:numId w:val="43"/>
        </w:numPr>
      </w:pPr>
      <w:r>
        <w:t xml:space="preserve">Data transmission </w:t>
      </w:r>
      <w:r w:rsidR="002F36EE">
        <w:t xml:space="preserve">path </w:t>
      </w:r>
      <w:r w:rsidR="00EB7BB6">
        <w:rPr>
          <w:lang w:val="en-US"/>
        </w:rPr>
        <w:t>duplication</w:t>
      </w:r>
      <w:r>
        <w:rPr>
          <w:lang w:val="en-US"/>
        </w:rPr>
        <w:t xml:space="preserve"> /</w:t>
      </w:r>
      <w:r>
        <w:t xml:space="preserve"> </w:t>
      </w:r>
      <w:r w:rsidR="00EB7BB6">
        <w:t>diversity</w:t>
      </w:r>
      <w:r>
        <w:t xml:space="preserve"> </w:t>
      </w:r>
      <w:r w:rsidR="00F028BA">
        <w:t xml:space="preserve">can be implemented at </w:t>
      </w:r>
      <w:r w:rsidR="005F496E">
        <w:t>PDCP</w:t>
      </w:r>
      <w:r w:rsidR="00F028BA">
        <w:t xml:space="preserve"> </w:t>
      </w:r>
      <w:r w:rsidR="00DA7A12">
        <w:t>layer</w:t>
      </w:r>
      <w:r w:rsidR="001B328F">
        <w:t>:</w:t>
      </w:r>
      <w:r w:rsidR="00F028BA">
        <w:t xml:space="preserve"> </w:t>
      </w:r>
      <w:r w:rsidR="00D77617">
        <w:t xml:space="preserve">as </w:t>
      </w:r>
      <w:r w:rsidR="00B02E74">
        <w:t xml:space="preserve">PDCP </w:t>
      </w:r>
      <w:r w:rsidR="00D77617">
        <w:t xml:space="preserve">supports </w:t>
      </w:r>
      <w:r w:rsidR="00B02E74">
        <w:t>detection of duplicated PDUs</w:t>
      </w:r>
      <w:r w:rsidR="00726AD7">
        <w:t xml:space="preserve"> and </w:t>
      </w:r>
      <w:r w:rsidR="00EB7BB6">
        <w:t>in-order delivery/reordering</w:t>
      </w:r>
      <w:r w:rsidR="00B02E74">
        <w:t>, this solution</w:t>
      </w:r>
      <w:r w:rsidR="001F7E04">
        <w:t xml:space="preserve"> is quite straightforward</w:t>
      </w:r>
      <w:r w:rsidR="00D77617">
        <w:t>. Also,</w:t>
      </w:r>
      <w:r w:rsidR="004F4042">
        <w:t xml:space="preserve"> </w:t>
      </w:r>
      <w:r w:rsidR="00202882">
        <w:t xml:space="preserve">it </w:t>
      </w:r>
      <w:r w:rsidR="001B328F">
        <w:t>is applicable to</w:t>
      </w:r>
      <w:r w:rsidR="004F4042">
        <w:t xml:space="preserve"> both uplink and downlink. </w:t>
      </w:r>
      <w:r w:rsidR="000F7281">
        <w:t>In t</w:t>
      </w:r>
      <w:r w:rsidR="000E5D65">
        <w:t xml:space="preserve">his way, </w:t>
      </w:r>
      <w:r w:rsidR="00EB7BB6">
        <w:t xml:space="preserve">packet </w:t>
      </w:r>
      <w:r w:rsidR="000E5D65">
        <w:t xml:space="preserve">duplication </w:t>
      </w:r>
      <w:r w:rsidR="00EB7BB6">
        <w:t xml:space="preserve">and link selection </w:t>
      </w:r>
      <w:r w:rsidR="000E5D65">
        <w:t>could be realized flexibly on top of existing protocol functionality of RLC and MAC, e.g. independent of underlying scheduling functionali</w:t>
      </w:r>
      <w:r w:rsidR="00D77617">
        <w:t>ty</w:t>
      </w:r>
      <w:r w:rsidR="000E5D65">
        <w:t xml:space="preserve">. </w:t>
      </w:r>
      <w:r w:rsidR="00723CE3">
        <w:t>PDCP based duplication/link-selection can be</w:t>
      </w:r>
      <w:r w:rsidR="00726AD7">
        <w:t xml:space="preserve"> useful in a deployment that b</w:t>
      </w:r>
      <w:r w:rsidR="001F7E04">
        <w:t>uilds on dual connectivity, including LTE-</w:t>
      </w:r>
      <w:r w:rsidR="00726AD7">
        <w:t xml:space="preserve">NR </w:t>
      </w:r>
      <w:r w:rsidR="00D77617">
        <w:t>interworking</w:t>
      </w:r>
      <w:r w:rsidR="00726AD7">
        <w:t>.</w:t>
      </w:r>
    </w:p>
    <w:p w14:paraId="3A926750" w14:textId="678D0942" w:rsidR="005F496E" w:rsidRDefault="005F496E" w:rsidP="005F496E">
      <w:pPr>
        <w:pStyle w:val="Proposal"/>
      </w:pPr>
      <w:bookmarkStart w:id="3" w:name="_Toc465772971"/>
      <w:bookmarkStart w:id="4" w:name="_Toc465839542"/>
      <w:bookmarkStart w:id="5" w:name="_Toc464744585"/>
      <w:bookmarkStart w:id="6" w:name="_Toc465070562"/>
      <w:bookmarkStart w:id="7" w:name="_Toc465072522"/>
      <w:bookmarkStart w:id="8" w:name="_Toc465072584"/>
      <w:bookmarkStart w:id="9" w:name="_Toc465073039"/>
      <w:bookmarkStart w:id="10" w:name="_Toc465073053"/>
      <w:bookmarkStart w:id="11" w:name="_Toc465087812"/>
      <w:bookmarkStart w:id="12" w:name="_Toc465168814"/>
      <w:bookmarkStart w:id="13" w:name="_Toc465169803"/>
      <w:bookmarkStart w:id="14" w:name="_Toc465170357"/>
      <w:bookmarkStart w:id="15" w:name="_Toc465346387"/>
      <w:bookmarkStart w:id="16" w:name="_Toc465347152"/>
      <w:bookmarkStart w:id="17" w:name="_Toc465347162"/>
      <w:bookmarkStart w:id="18" w:name="_Toc465348411"/>
      <w:bookmarkStart w:id="19" w:name="_Toc465681289"/>
      <w:bookmarkStart w:id="20" w:name="_Toc465761402"/>
      <w:bookmarkStart w:id="21" w:name="_Toc465762145"/>
      <w:bookmarkStart w:id="22" w:name="_Toc465839543"/>
      <w:bookmarkStart w:id="23" w:name="_Toc467853743"/>
      <w:bookmarkStart w:id="24" w:name="_Toc471467194"/>
      <w:bookmarkEnd w:id="3"/>
      <w:bookmarkEnd w:id="4"/>
      <w:r>
        <w:t xml:space="preserve">Data duplication at PDCP </w:t>
      </w:r>
      <w:r w:rsidR="00DA7A12">
        <w:t>layer</w:t>
      </w:r>
      <w:r w:rsidR="00EE7BBB">
        <w:t xml:space="preserve"> across cell group (</w:t>
      </w:r>
      <w:r w:rsidR="00D77617">
        <w:t>e</w:t>
      </w:r>
      <w:r w:rsidR="00E8034B">
        <w:t>.</w:t>
      </w:r>
      <w:r w:rsidR="00D77617">
        <w:t>g</w:t>
      </w:r>
      <w:r w:rsidR="00E8034B">
        <w:t>.,</w:t>
      </w:r>
      <w:r w:rsidR="00EE7BBB">
        <w:t xml:space="preserve"> MCG / SCG)</w:t>
      </w:r>
      <w:r>
        <w:t xml:space="preserve"> </w:t>
      </w:r>
      <w:r w:rsidR="00DE6489">
        <w:t xml:space="preserve">under network control </w:t>
      </w:r>
      <w:r>
        <w:t xml:space="preserve">is supported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DE6489">
        <w:t>for URLLC</w:t>
      </w:r>
      <w:r w:rsidR="008B42A5">
        <w:t>.</w:t>
      </w:r>
      <w:bookmarkEnd w:id="24"/>
      <w:r>
        <w:t xml:space="preserve">  </w:t>
      </w:r>
    </w:p>
    <w:p w14:paraId="35E5F9A1" w14:textId="3D3B928A" w:rsidR="001F7F63" w:rsidRDefault="00A659E7">
      <w:pPr>
        <w:pStyle w:val="BodyText"/>
        <w:numPr>
          <w:ilvl w:val="0"/>
          <w:numId w:val="43"/>
        </w:numPr>
      </w:pPr>
      <w:r>
        <w:t xml:space="preserve">Data transmission path </w:t>
      </w:r>
      <w:r>
        <w:rPr>
          <w:lang w:val="en-US"/>
        </w:rPr>
        <w:t>duplication /</w:t>
      </w:r>
      <w:r>
        <w:t xml:space="preserve"> diversity</w:t>
      </w:r>
      <w:r w:rsidDel="00A659E7">
        <w:t xml:space="preserve"> </w:t>
      </w:r>
      <w:r w:rsidR="00D77617">
        <w:t>could</w:t>
      </w:r>
      <w:r w:rsidR="001B328F">
        <w:t xml:space="preserve"> be provided at </w:t>
      </w:r>
      <w:r w:rsidR="00B97261">
        <w:t xml:space="preserve">lower </w:t>
      </w:r>
      <w:r w:rsidR="00DA7A12">
        <w:t>layer</w:t>
      </w:r>
      <w:r w:rsidR="00B97261">
        <w:t>s</w:t>
      </w:r>
      <w:r w:rsidR="002D6D33">
        <w:t xml:space="preserve"> as well</w:t>
      </w:r>
      <w:r w:rsidR="001B328F">
        <w:t xml:space="preserve">: </w:t>
      </w:r>
      <w:r w:rsidR="005F496E">
        <w:t xml:space="preserve">Compared </w:t>
      </w:r>
      <w:r w:rsidR="00D77617">
        <w:t xml:space="preserve">with </w:t>
      </w:r>
      <w:r w:rsidR="005F496E">
        <w:t>DC,</w:t>
      </w:r>
      <w:r w:rsidR="00B02E74">
        <w:t xml:space="preserve"> carrier-aggregation</w:t>
      </w:r>
      <w:r w:rsidR="005F496E">
        <w:t xml:space="preserve"> </w:t>
      </w:r>
      <w:r w:rsidR="00B02E74">
        <w:t>(</w:t>
      </w:r>
      <w:r w:rsidR="005F496E">
        <w:t>CA</w:t>
      </w:r>
      <w:r w:rsidR="00B02E74">
        <w:t>)</w:t>
      </w:r>
      <w:r w:rsidR="009E1041">
        <w:t xml:space="preserve"> </w:t>
      </w:r>
      <w:r w:rsidR="00D77617">
        <w:t xml:space="preserve">in LTE </w:t>
      </w:r>
      <w:r w:rsidR="001E09E2">
        <w:t>operates with a common MAC</w:t>
      </w:r>
      <w:r w:rsidR="005F496E">
        <w:t xml:space="preserve">. </w:t>
      </w:r>
      <w:r w:rsidR="00D77617">
        <w:t>As the</w:t>
      </w:r>
      <w:r w:rsidR="0049751F">
        <w:t xml:space="preserve"> </w:t>
      </w:r>
      <w:r w:rsidR="005F496E">
        <w:t>MAC</w:t>
      </w:r>
      <w:r w:rsidR="001B328F">
        <w:t xml:space="preserve"> </w:t>
      </w:r>
      <w:r w:rsidR="00DA7A12">
        <w:t>layer</w:t>
      </w:r>
      <w:r w:rsidR="005F496E">
        <w:t xml:space="preserve"> has </w:t>
      </w:r>
      <w:r w:rsidR="003442C6">
        <w:t>more timely</w:t>
      </w:r>
      <w:r w:rsidR="005F496E">
        <w:t xml:space="preserve"> </w:t>
      </w:r>
      <w:r w:rsidR="0049751F">
        <w:t xml:space="preserve">information on </w:t>
      </w:r>
      <w:r w:rsidR="005F496E">
        <w:t>instant rad</w:t>
      </w:r>
      <w:r w:rsidR="00152600">
        <w:t>io channel quality measurements</w:t>
      </w:r>
      <w:r w:rsidR="003442C6">
        <w:t xml:space="preserve"> (such as CSI</w:t>
      </w:r>
      <w:r w:rsidR="0081235D">
        <w:t xml:space="preserve"> report, A/N feedback</w:t>
      </w:r>
      <w:r w:rsidR="00B97261">
        <w:t>)</w:t>
      </w:r>
      <w:r w:rsidR="00D77617">
        <w:t xml:space="preserve">, </w:t>
      </w:r>
      <w:r w:rsidR="00FE754C">
        <w:t xml:space="preserve">diversity at MAC layer </w:t>
      </w:r>
      <w:r w:rsidR="0075662A">
        <w:t>has</w:t>
      </w:r>
      <w:r w:rsidR="00FE754C">
        <w:t xml:space="preserve"> </w:t>
      </w:r>
      <w:r w:rsidR="00D77617">
        <w:t xml:space="preserve">potentially </w:t>
      </w:r>
      <w:r w:rsidR="00FE754C">
        <w:t>more advantages to improve resource efficiency</w:t>
      </w:r>
      <w:r w:rsidR="0075662A">
        <w:t xml:space="preserve"> as</w:t>
      </w:r>
      <w:r w:rsidR="00FE754C">
        <w:t xml:space="preserve"> compar</w:t>
      </w:r>
      <w:r w:rsidR="0075662A">
        <w:t>ed</w:t>
      </w:r>
      <w:r w:rsidR="00FE754C">
        <w:t xml:space="preserve"> to </w:t>
      </w:r>
      <w:r w:rsidR="00D77617">
        <w:t xml:space="preserve">the </w:t>
      </w:r>
      <w:r w:rsidR="00FE754C">
        <w:t xml:space="preserve">PDCP layer. </w:t>
      </w:r>
      <w:r w:rsidR="003D3D84">
        <w:t xml:space="preserve">This may also be </w:t>
      </w:r>
      <w:r w:rsidR="003D3D84" w:rsidRPr="003D3D84">
        <w:t>more preferably when the laten</w:t>
      </w:r>
      <w:r w:rsidR="003D3D84">
        <w:t xml:space="preserve">cy requirements are very tight </w:t>
      </w:r>
      <w:r w:rsidR="003D3D84" w:rsidRPr="003D3D84">
        <w:t>com</w:t>
      </w:r>
      <w:r w:rsidR="003D3D84">
        <w:t>pared to service that uses PDCP/</w:t>
      </w:r>
      <w:r w:rsidR="003D3D84" w:rsidRPr="003D3D84">
        <w:t>backhaul duplication</w:t>
      </w:r>
      <w:r w:rsidR="003D3D84">
        <w:t>.</w:t>
      </w:r>
      <w:r w:rsidR="003D3D84" w:rsidRPr="003D3D84">
        <w:t xml:space="preserve"> </w:t>
      </w:r>
      <w:r w:rsidR="00D77617">
        <w:t>The protocol impact and solution would need to be studied</w:t>
      </w:r>
      <w:r w:rsidR="00B97261">
        <w:t>,</w:t>
      </w:r>
      <w:r w:rsidR="00D77617">
        <w:t xml:space="preserve"> but could entail duplication at RLC</w:t>
      </w:r>
      <w:r w:rsidR="00B00354">
        <w:t xml:space="preserve"> or MAC;</w:t>
      </w:r>
      <w:r w:rsidR="00D77617">
        <w:t xml:space="preserve"> for which MAC transmit in separate Transport Blocks</w:t>
      </w:r>
      <w:r w:rsidR="00B97261">
        <w:t xml:space="preserve"> or performs link selection</w:t>
      </w:r>
      <w:r w:rsidR="00D77617">
        <w:t>. Here, some layer interaction is needed between MAC and RLC</w:t>
      </w:r>
      <w:r w:rsidR="00B97261">
        <w:t xml:space="preserve"> to efficiently use</w:t>
      </w:r>
      <w:r w:rsidR="00FE754C">
        <w:t xml:space="preserve"> duplica</w:t>
      </w:r>
      <w:r w:rsidR="00B97261">
        <w:t>tion</w:t>
      </w:r>
      <w:r w:rsidR="00FE754C">
        <w:t xml:space="preserve"> or </w:t>
      </w:r>
      <w:r w:rsidR="00B97261">
        <w:t xml:space="preserve">link </w:t>
      </w:r>
      <w:r w:rsidR="00FE754C">
        <w:t>select</w:t>
      </w:r>
      <w:r w:rsidR="00B97261">
        <w:t>ion</w:t>
      </w:r>
      <w:r w:rsidR="00FE754C">
        <w:t xml:space="preserve"> across component carriers</w:t>
      </w:r>
      <w:r w:rsidR="000E5D65">
        <w:t>.</w:t>
      </w:r>
      <w:r w:rsidR="00B97261">
        <w:t xml:space="preserve"> It is to note that a single HARQ process per carrier is preferable for lower scheduling </w:t>
      </w:r>
      <w:r w:rsidR="008F21E6">
        <w:t>complexity</w:t>
      </w:r>
      <w:r w:rsidR="00B97261">
        <w:t>.</w:t>
      </w:r>
    </w:p>
    <w:p w14:paraId="48E7A614" w14:textId="681D8D36" w:rsidR="004942D1" w:rsidRDefault="004942D1" w:rsidP="004942D1">
      <w:pPr>
        <w:pStyle w:val="Proposal"/>
      </w:pPr>
      <w:bookmarkStart w:id="25" w:name="_Toc471467195"/>
      <w:r>
        <w:t xml:space="preserve">Data duplication at </w:t>
      </w:r>
      <w:r w:rsidR="00B97261">
        <w:t xml:space="preserve">lower </w:t>
      </w:r>
      <w:r w:rsidR="00DA7A12">
        <w:t>layer</w:t>
      </w:r>
      <w:r w:rsidR="00B97261">
        <w:t>s</w:t>
      </w:r>
      <w:r>
        <w:t xml:space="preserve"> </w:t>
      </w:r>
      <w:r w:rsidR="00EE7BBB">
        <w:t xml:space="preserve">across component carriers </w:t>
      </w:r>
      <w:r w:rsidR="005A0511">
        <w:t>should be investigated</w:t>
      </w:r>
      <w:r w:rsidR="00581C40">
        <w:t xml:space="preserve"> </w:t>
      </w:r>
      <w:r w:rsidR="00DE6489">
        <w:t>for URLLC.</w:t>
      </w:r>
      <w:bookmarkEnd w:id="25"/>
    </w:p>
    <w:p w14:paraId="448D1721" w14:textId="4A6E8473" w:rsidR="000E5D65" w:rsidRDefault="000E5D65">
      <w:pPr>
        <w:pStyle w:val="BodyText"/>
      </w:pPr>
    </w:p>
    <w:p w14:paraId="4DCF90BE" w14:textId="41CCFDDC" w:rsidR="00D23F6F" w:rsidRDefault="00D23F6F" w:rsidP="00D23F6F">
      <w:pPr>
        <w:pStyle w:val="Heading2"/>
      </w:pPr>
      <w:bookmarkStart w:id="26" w:name="_Toc469500700"/>
      <w:bookmarkStart w:id="27" w:name="_Toc469501302"/>
      <w:bookmarkStart w:id="28" w:name="_Toc469564687"/>
      <w:bookmarkStart w:id="29" w:name="_Toc469564717"/>
      <w:bookmarkStart w:id="30" w:name="_Toc469565370"/>
      <w:bookmarkStart w:id="31" w:name="_Toc469565383"/>
      <w:bookmarkStart w:id="32" w:name="_Toc469567296"/>
      <w:bookmarkStart w:id="33" w:name="_Toc469567307"/>
      <w:bookmarkStart w:id="34" w:name="_Toc469593106"/>
      <w:bookmarkStart w:id="35" w:name="_Toc470444802"/>
      <w:bookmarkStart w:id="36" w:name="_Toc470684935"/>
      <w:bookmarkStart w:id="37" w:name="_Toc470684954"/>
      <w:bookmarkStart w:id="38" w:name="_Toc470695872"/>
      <w:bookmarkStart w:id="39" w:name="_Toc470695891"/>
      <w:bookmarkStart w:id="40" w:name="_Toc469122038"/>
      <w:bookmarkStart w:id="41" w:name="_Toc469122039"/>
      <w:bookmarkStart w:id="42" w:name="_Toc469122040"/>
      <w:bookmarkStart w:id="43" w:name="_Toc469122041"/>
      <w:bookmarkStart w:id="44" w:name="_Toc469122042"/>
      <w:bookmarkStart w:id="45" w:name="_Toc469122043"/>
      <w:bookmarkStart w:id="46" w:name="_Toc469122044"/>
      <w:bookmarkStart w:id="47" w:name="_Toc469122045"/>
      <w:bookmarkStart w:id="48" w:name="_Toc469122046"/>
      <w:bookmarkStart w:id="49" w:name="_Toc469122047"/>
      <w:bookmarkStart w:id="50" w:name="_Toc469122048"/>
      <w:bookmarkStart w:id="51" w:name="_Toc469122049"/>
      <w:bookmarkStart w:id="52" w:name="_Toc469122050"/>
      <w:bookmarkStart w:id="53" w:name="_Toc469122051"/>
      <w:bookmarkStart w:id="54" w:name="_Toc469122052"/>
      <w:bookmarkStart w:id="55" w:name="_Toc469122053"/>
      <w:bookmarkStart w:id="56" w:name="_Toc469122054"/>
      <w:bookmarkStart w:id="57" w:name="_Toc469122055"/>
      <w:bookmarkStart w:id="58" w:name="_Toc469122056"/>
      <w:bookmarkStart w:id="59" w:name="_Toc469122057"/>
      <w:bookmarkStart w:id="60" w:name="_Toc469122058"/>
      <w:bookmarkStart w:id="61" w:name="_Toc469122059"/>
      <w:bookmarkStart w:id="62" w:name="_Toc469122060"/>
      <w:bookmarkStart w:id="63" w:name="_Toc469122061"/>
      <w:bookmarkStart w:id="64" w:name="_Toc469122062"/>
      <w:bookmarkStart w:id="65" w:name="_Toc469122063"/>
      <w:bookmarkStart w:id="66" w:name="_Toc469122064"/>
      <w:bookmarkStart w:id="67" w:name="_Toc469122065"/>
      <w:bookmarkStart w:id="68" w:name="_Toc469122066"/>
      <w:bookmarkStart w:id="69" w:name="_Toc469122067"/>
      <w:bookmarkStart w:id="70" w:name="_Toc469122068"/>
      <w:bookmarkStart w:id="71" w:name="_Toc469122069"/>
      <w:bookmarkStart w:id="72" w:name="_Toc469122070"/>
      <w:bookmarkStart w:id="73" w:name="_Toc469122071"/>
      <w:bookmarkStart w:id="74" w:name="_Toc469122072"/>
      <w:bookmarkStart w:id="75" w:name="_Toc469122073"/>
      <w:bookmarkStart w:id="76" w:name="_Toc469122074"/>
      <w:bookmarkStart w:id="77" w:name="_Toc469122075"/>
      <w:bookmarkStart w:id="78" w:name="_Toc469122076"/>
      <w:bookmarkStart w:id="79" w:name="_Toc469122077"/>
      <w:bookmarkStart w:id="80" w:name="_Toc470444803"/>
      <w:bookmarkStart w:id="81" w:name="_Toc470684936"/>
      <w:bookmarkStart w:id="82" w:name="_Toc470684955"/>
      <w:bookmarkStart w:id="83" w:name="_Toc470695873"/>
      <w:bookmarkStart w:id="84" w:name="_Toc470695892"/>
      <w:bookmarkStart w:id="85" w:name="_Toc469593112"/>
      <w:bookmarkStart w:id="86" w:name="_Toc469919838"/>
      <w:bookmarkStart w:id="87" w:name="_Toc469919852"/>
      <w:bookmarkStart w:id="88" w:name="_Toc469920316"/>
      <w:bookmarkStart w:id="89" w:name="_Toc469920330"/>
      <w:bookmarkStart w:id="90" w:name="_Toc470185394"/>
      <w:bookmarkStart w:id="91" w:name="_Toc470185409"/>
      <w:bookmarkStart w:id="92" w:name="_Toc470185523"/>
      <w:bookmarkStart w:id="93" w:name="_Toc470444808"/>
      <w:bookmarkStart w:id="94" w:name="_Toc470684941"/>
      <w:bookmarkStart w:id="95" w:name="_Toc470684960"/>
      <w:bookmarkStart w:id="96" w:name="_Toc470695878"/>
      <w:bookmarkStart w:id="97" w:name="_Toc470695897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rPr>
          <w:rFonts w:hint="eastAsia"/>
        </w:rPr>
        <w:t>Trade-off between latency and resource efficiency</w:t>
      </w:r>
    </w:p>
    <w:p w14:paraId="7E428FCE" w14:textId="42C9CDBD" w:rsidR="00873432" w:rsidRDefault="009B4464" w:rsidP="001B328F">
      <w:pPr>
        <w:pStyle w:val="BodyText"/>
      </w:pPr>
      <w:r>
        <w:t>P</w:t>
      </w:r>
      <w:r w:rsidR="00A55BFF">
        <w:t xml:space="preserve">ro-active </w:t>
      </w:r>
      <w:r w:rsidR="00873432">
        <w:t xml:space="preserve">link selection would be good </w:t>
      </w:r>
      <w:r w:rsidR="00A55BFF">
        <w:t xml:space="preserve">for both </w:t>
      </w:r>
      <w:r w:rsidR="00873432">
        <w:t>latency and spectrum efficiency</w:t>
      </w:r>
      <w:r w:rsidR="00420DC2">
        <w:t>. Y</w:t>
      </w:r>
      <w:r w:rsidR="00873432">
        <w:t>et</w:t>
      </w:r>
      <w:r w:rsidR="00420DC2">
        <w:t xml:space="preserve"> it is</w:t>
      </w:r>
      <w:r w:rsidR="00873432">
        <w:t xml:space="preserve"> not always achievable</w:t>
      </w:r>
      <w:r w:rsidR="00B00354">
        <w:t xml:space="preserve"> due to uncertainty in e.g. channel status information</w:t>
      </w:r>
      <w:r w:rsidR="00A55BFF">
        <w:t>;</w:t>
      </w:r>
      <w:r w:rsidR="00873432">
        <w:t xml:space="preserve"> </w:t>
      </w:r>
      <w:r w:rsidR="00A55BFF">
        <w:t>where</w:t>
      </w:r>
      <w:r w:rsidR="00873432">
        <w:t xml:space="preserve"> duplication should be used to avoid long latency due to re-active link selection.</w:t>
      </w:r>
      <w:r w:rsidR="005A3EC2">
        <w:t xml:space="preserve"> </w:t>
      </w:r>
      <w:r w:rsidR="005A3EC2">
        <w:fldChar w:fldCharType="begin"/>
      </w:r>
      <w:r w:rsidR="005A3EC2">
        <w:instrText xml:space="preserve"> REF _Ref469582534 \h </w:instrText>
      </w:r>
      <w:r w:rsidR="005A3EC2">
        <w:fldChar w:fldCharType="separate"/>
      </w:r>
      <w:r w:rsidR="005A3EC2">
        <w:t xml:space="preserve">Table </w:t>
      </w:r>
      <w:r w:rsidR="005A3EC2">
        <w:rPr>
          <w:noProof/>
        </w:rPr>
        <w:t>3</w:t>
      </w:r>
      <w:r w:rsidR="005A3EC2">
        <w:fldChar w:fldCharType="end"/>
      </w:r>
      <w:r w:rsidR="005A3EC2">
        <w:t xml:space="preserve"> briefly outline the comparison for duplication and link-selection. </w:t>
      </w:r>
    </w:p>
    <w:p w14:paraId="1C7AB76D" w14:textId="27D16643" w:rsidR="00873432" w:rsidRDefault="00873432" w:rsidP="00AC4A8A">
      <w:pPr>
        <w:pStyle w:val="Caption"/>
        <w:keepNext/>
      </w:pPr>
      <w:bookmarkStart w:id="98" w:name="_Ref4695825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8"/>
      <w:r>
        <w:t xml:space="preserve"> latency and spectrum efficiency comparison between duplication and link</w:t>
      </w:r>
      <w:r w:rsidR="005A3EC2">
        <w:t>-</w:t>
      </w:r>
      <w:r>
        <w:t>selection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7"/>
        <w:gridCol w:w="2598"/>
        <w:gridCol w:w="3600"/>
      </w:tblGrid>
      <w:tr w:rsidR="00873432" w14:paraId="5170A350" w14:textId="641C7EDC" w:rsidTr="008F21E6">
        <w:trPr>
          <w:jc w:val="center"/>
        </w:trPr>
        <w:tc>
          <w:tcPr>
            <w:tcW w:w="2437" w:type="dxa"/>
          </w:tcPr>
          <w:p w14:paraId="42D9A384" w14:textId="77777777" w:rsidR="00873432" w:rsidRDefault="00873432" w:rsidP="001B328F">
            <w:pPr>
              <w:pStyle w:val="BodyText"/>
            </w:pPr>
          </w:p>
        </w:tc>
        <w:tc>
          <w:tcPr>
            <w:tcW w:w="2598" w:type="dxa"/>
          </w:tcPr>
          <w:p w14:paraId="3262C84F" w14:textId="26B96889" w:rsidR="00873432" w:rsidRDefault="00873432" w:rsidP="001B328F">
            <w:pPr>
              <w:pStyle w:val="BodyText"/>
            </w:pPr>
            <w:r>
              <w:rPr>
                <w:rFonts w:hint="eastAsia"/>
              </w:rPr>
              <w:t>Duplication</w:t>
            </w:r>
          </w:p>
        </w:tc>
        <w:tc>
          <w:tcPr>
            <w:tcW w:w="3600" w:type="dxa"/>
          </w:tcPr>
          <w:p w14:paraId="12AB51DF" w14:textId="498CD314" w:rsidR="00873432" w:rsidRDefault="005A3EC2" w:rsidP="001B328F">
            <w:pPr>
              <w:pStyle w:val="BodyText"/>
            </w:pPr>
            <w:r>
              <w:t>L</w:t>
            </w:r>
            <w:r w:rsidR="00873432">
              <w:t>ink selection</w:t>
            </w:r>
          </w:p>
        </w:tc>
      </w:tr>
      <w:tr w:rsidR="00873432" w14:paraId="07410218" w14:textId="7075C043" w:rsidTr="008F21E6">
        <w:trPr>
          <w:jc w:val="center"/>
        </w:trPr>
        <w:tc>
          <w:tcPr>
            <w:tcW w:w="2437" w:type="dxa"/>
          </w:tcPr>
          <w:p w14:paraId="693622F4" w14:textId="0FC9F875" w:rsidR="00873432" w:rsidRDefault="00873432" w:rsidP="001B328F">
            <w:pPr>
              <w:pStyle w:val="BodyText"/>
            </w:pPr>
            <w:r>
              <w:t xml:space="preserve">Latency </w:t>
            </w:r>
          </w:p>
        </w:tc>
        <w:tc>
          <w:tcPr>
            <w:tcW w:w="2598" w:type="dxa"/>
          </w:tcPr>
          <w:p w14:paraId="5CE7E43F" w14:textId="037AD764" w:rsidR="00873432" w:rsidRDefault="00873432" w:rsidP="001B328F">
            <w:pPr>
              <w:pStyle w:val="BodyText"/>
            </w:pPr>
            <w:r>
              <w:rPr>
                <w:rFonts w:hint="eastAsia"/>
              </w:rPr>
              <w:t>Good</w:t>
            </w:r>
          </w:p>
        </w:tc>
        <w:tc>
          <w:tcPr>
            <w:tcW w:w="3600" w:type="dxa"/>
          </w:tcPr>
          <w:p w14:paraId="11A63DE6" w14:textId="2E1F7E58" w:rsidR="00B86501" w:rsidRDefault="00873432" w:rsidP="001B328F">
            <w:pPr>
              <w:pStyle w:val="BodyText"/>
            </w:pPr>
            <w:r>
              <w:rPr>
                <w:rFonts w:hint="eastAsia"/>
              </w:rPr>
              <w:t xml:space="preserve">Good if </w:t>
            </w:r>
            <w:r>
              <w:t xml:space="preserve">ideal </w:t>
            </w:r>
            <w:r w:rsidR="006F7645">
              <w:t xml:space="preserve">or </w:t>
            </w:r>
            <w:r>
              <w:t>pro-active</w:t>
            </w:r>
            <w:r w:rsidR="006F7645">
              <w:t xml:space="preserve"> triggering</w:t>
            </w:r>
            <w:r w:rsidR="00A867BA">
              <w:t>.</w:t>
            </w:r>
            <w:r>
              <w:t xml:space="preserve"> </w:t>
            </w:r>
            <w:r w:rsidR="00A867BA">
              <w:t>B</w:t>
            </w:r>
            <w:r w:rsidR="006F7645">
              <w:t>ut,</w:t>
            </w:r>
            <w:r>
              <w:t xml:space="preserve"> </w:t>
            </w:r>
          </w:p>
          <w:p w14:paraId="472C3D85" w14:textId="143A99F0" w:rsidR="00873432" w:rsidRDefault="00B86501" w:rsidP="001B328F">
            <w:pPr>
              <w:pStyle w:val="BodyText"/>
            </w:pPr>
            <w:r>
              <w:t>B</w:t>
            </w:r>
            <w:r w:rsidR="00E23D8E">
              <w:t xml:space="preserve">ad </w:t>
            </w:r>
            <w:r w:rsidR="00873432">
              <w:t xml:space="preserve">if </w:t>
            </w:r>
            <w:r w:rsidR="008A7B1D">
              <w:t xml:space="preserve">rudimentary </w:t>
            </w:r>
            <w:r w:rsidR="00873432">
              <w:t>re-active link</w:t>
            </w:r>
            <w:r w:rsidR="008A7B1D">
              <w:t>-</w:t>
            </w:r>
            <w:r w:rsidR="00873432">
              <w:t xml:space="preserve">selection </w:t>
            </w:r>
            <w:r w:rsidR="008A7B1D">
              <w:t>is used</w:t>
            </w:r>
            <w:r w:rsidR="006F7645">
              <w:t>.</w:t>
            </w:r>
            <w:r w:rsidR="008A7B1D">
              <w:t xml:space="preserve"> </w:t>
            </w:r>
            <w:r w:rsidR="00E23D8E">
              <w:t xml:space="preserve"> </w:t>
            </w:r>
          </w:p>
        </w:tc>
      </w:tr>
      <w:tr w:rsidR="00873432" w14:paraId="005E69C0" w14:textId="597AC4E1" w:rsidTr="008F21E6">
        <w:trPr>
          <w:jc w:val="center"/>
        </w:trPr>
        <w:tc>
          <w:tcPr>
            <w:tcW w:w="2437" w:type="dxa"/>
          </w:tcPr>
          <w:p w14:paraId="63F9FFF9" w14:textId="3F7976D5" w:rsidR="00873432" w:rsidRDefault="00873432" w:rsidP="001B328F">
            <w:pPr>
              <w:pStyle w:val="BodyText"/>
            </w:pPr>
            <w:r>
              <w:t>Spectrum efficiency</w:t>
            </w:r>
          </w:p>
        </w:tc>
        <w:tc>
          <w:tcPr>
            <w:tcW w:w="2598" w:type="dxa"/>
          </w:tcPr>
          <w:p w14:paraId="08DDE893" w14:textId="08B47818" w:rsidR="00873432" w:rsidRDefault="00873432" w:rsidP="001B328F">
            <w:pPr>
              <w:pStyle w:val="BodyText"/>
            </w:pPr>
            <w:r>
              <w:rPr>
                <w:rFonts w:hint="eastAsia"/>
              </w:rPr>
              <w:t>Bad</w:t>
            </w:r>
          </w:p>
        </w:tc>
        <w:tc>
          <w:tcPr>
            <w:tcW w:w="3600" w:type="dxa"/>
          </w:tcPr>
          <w:p w14:paraId="442FFF35" w14:textId="1B9F54A0" w:rsidR="00873432" w:rsidRDefault="00873432" w:rsidP="001B328F">
            <w:pPr>
              <w:pStyle w:val="BodyText"/>
            </w:pPr>
            <w:r>
              <w:rPr>
                <w:rFonts w:hint="eastAsia"/>
              </w:rPr>
              <w:t>Good</w:t>
            </w:r>
          </w:p>
        </w:tc>
      </w:tr>
    </w:tbl>
    <w:p w14:paraId="11ED636B" w14:textId="77777777" w:rsidR="00873432" w:rsidRDefault="00873432" w:rsidP="001B328F">
      <w:pPr>
        <w:pStyle w:val="BodyText"/>
      </w:pPr>
    </w:p>
    <w:p w14:paraId="47847BDF" w14:textId="10F5390A" w:rsidR="00B76A0E" w:rsidRDefault="00A55BFF" w:rsidP="00873432">
      <w:pPr>
        <w:pStyle w:val="BodyText"/>
      </w:pPr>
      <w:r>
        <w:t>T</w:t>
      </w:r>
      <w:r w:rsidR="00873432">
        <w:t xml:space="preserve">o </w:t>
      </w:r>
      <w:r w:rsidR="00873432">
        <w:rPr>
          <w:rFonts w:hint="eastAsia"/>
        </w:rPr>
        <w:t xml:space="preserve">balance between latency </w:t>
      </w:r>
      <w:r>
        <w:t>and data transmission</w:t>
      </w:r>
      <w:r w:rsidR="00873432">
        <w:t xml:space="preserve"> duplication </w:t>
      </w:r>
      <w:r>
        <w:t>vs</w:t>
      </w:r>
      <w:r w:rsidR="00873432">
        <w:rPr>
          <w:rFonts w:hint="eastAsia"/>
        </w:rPr>
        <w:t xml:space="preserve"> resource </w:t>
      </w:r>
      <w:r w:rsidR="00873432">
        <w:t xml:space="preserve">efficiency (for which </w:t>
      </w:r>
      <w:r w:rsidR="00B76A0E">
        <w:t>e</w:t>
      </w:r>
      <w:r>
        <w:t>.g</w:t>
      </w:r>
      <w:r w:rsidR="008357B7">
        <w:t>.</w:t>
      </w:r>
      <w:r>
        <w:t xml:space="preserve"> link </w:t>
      </w:r>
      <w:r w:rsidR="00873432">
        <w:t xml:space="preserve">selection is </w:t>
      </w:r>
      <w:r w:rsidR="00B76A0E">
        <w:t>performed</w:t>
      </w:r>
      <w:r w:rsidR="00873432">
        <w:t>)</w:t>
      </w:r>
      <w:r w:rsidR="009F7B7C">
        <w:t>, i</w:t>
      </w:r>
      <w:r w:rsidR="00873432">
        <w:t xml:space="preserve">t is necessary to </w:t>
      </w:r>
      <w:r w:rsidR="00B76A0E">
        <w:t xml:space="preserve">also </w:t>
      </w:r>
      <w:r w:rsidR="00873432">
        <w:t xml:space="preserve">study how to remove </w:t>
      </w:r>
      <w:r w:rsidR="00420DC2">
        <w:t xml:space="preserve">unnecessary </w:t>
      </w:r>
      <w:r w:rsidR="00873432">
        <w:t xml:space="preserve">redundancy </w:t>
      </w:r>
      <w:r w:rsidR="00B76A0E">
        <w:t xml:space="preserve">caused by </w:t>
      </w:r>
      <w:r w:rsidR="00420DC2">
        <w:t>buffering at one path while delivered over other paths</w:t>
      </w:r>
      <w:r w:rsidR="009F7B7C">
        <w:t xml:space="preserve">. </w:t>
      </w:r>
    </w:p>
    <w:p w14:paraId="5A27220B" w14:textId="3F811C2C" w:rsidR="00873432" w:rsidRDefault="00873432" w:rsidP="00873432">
      <w:pPr>
        <w:pStyle w:val="BodyText"/>
      </w:pPr>
      <w:r>
        <w:t xml:space="preserve">Regarding DC, the backhaul capability is </w:t>
      </w:r>
      <w:r w:rsidR="00B76A0E">
        <w:t>one</w:t>
      </w:r>
      <w:r>
        <w:t xml:space="preserve"> key decisive factor.</w:t>
      </w:r>
      <w:r w:rsidR="00153D5B">
        <w:t xml:space="preserve"> DC may be suitable for both relaxed and </w:t>
      </w:r>
      <w:r w:rsidR="001A3AB9">
        <w:t>non-</w:t>
      </w:r>
      <w:r w:rsidR="00153D5B">
        <w:t xml:space="preserve">ideal backhaul while CA requires a </w:t>
      </w:r>
      <w:r w:rsidR="00B76A0E">
        <w:t xml:space="preserve">very </w:t>
      </w:r>
      <w:r w:rsidR="00153D5B">
        <w:t xml:space="preserve">short backhaul latency. </w:t>
      </w:r>
      <w:r w:rsidR="00B76A0E">
        <w:t>T</w:t>
      </w:r>
      <w:r w:rsidR="001F061F">
        <w:t xml:space="preserve">he </w:t>
      </w:r>
      <w:r w:rsidR="00153D5B">
        <w:t xml:space="preserve">latter may </w:t>
      </w:r>
      <w:r w:rsidR="00B76A0E">
        <w:t xml:space="preserve">though </w:t>
      </w:r>
      <w:r w:rsidR="00153D5B">
        <w:t xml:space="preserve">have a better potential to maximize the transmission diversity gain as it may have a shorter time granularity to catch up </w:t>
      </w:r>
      <w:r w:rsidR="00B76A0E">
        <w:t xml:space="preserve">with </w:t>
      </w:r>
      <w:r w:rsidR="00153D5B">
        <w:t>fast changes of link status.</w:t>
      </w:r>
      <w:r>
        <w:t xml:space="preserve"> </w:t>
      </w:r>
    </w:p>
    <w:p w14:paraId="5CCB0F6C" w14:textId="7F4D55DE" w:rsidR="00EB7BB6" w:rsidRPr="00C25A06" w:rsidRDefault="00EB7BB6" w:rsidP="00040F81">
      <w:pPr>
        <w:pStyle w:val="Observation"/>
        <w:spacing w:beforeLines="50" w:before="120"/>
        <w:ind w:left="1701" w:hanging="1701"/>
      </w:pPr>
      <w:bookmarkStart w:id="99" w:name="_Toc471467240"/>
      <w:bookmarkStart w:id="100" w:name="_Toc471467292"/>
      <w:r>
        <w:t xml:space="preserve">Packet duplication might be costly in </w:t>
      </w:r>
      <w:r w:rsidR="00870974">
        <w:t xml:space="preserve">terms of spectrum </w:t>
      </w:r>
      <w:r>
        <w:t>resource</w:t>
      </w:r>
      <w:r w:rsidR="00870974">
        <w:t>s</w:t>
      </w:r>
      <w:r>
        <w:t xml:space="preserve"> while link</w:t>
      </w:r>
      <w:r w:rsidR="00926E06">
        <w:t>-</w:t>
      </w:r>
      <w:r>
        <w:t xml:space="preserve">selection </w:t>
      </w:r>
      <w:r w:rsidR="00926E06">
        <w:t>is</w:t>
      </w:r>
      <w:r>
        <w:t xml:space="preserve"> relatively efficient in a general sense.</w:t>
      </w:r>
      <w:bookmarkEnd w:id="99"/>
      <w:bookmarkEnd w:id="100"/>
    </w:p>
    <w:p w14:paraId="486F56A7" w14:textId="59BB76FE" w:rsidR="00C80B57" w:rsidRDefault="00DE0547" w:rsidP="006726AA">
      <w:pPr>
        <w:pStyle w:val="Observation"/>
        <w:ind w:left="1701" w:hanging="1701"/>
      </w:pPr>
      <w:bookmarkStart w:id="101" w:name="_Toc470444811"/>
      <w:bookmarkStart w:id="102" w:name="_Toc470684944"/>
      <w:bookmarkStart w:id="103" w:name="_Toc470684963"/>
      <w:bookmarkStart w:id="104" w:name="_Toc470695881"/>
      <w:bookmarkStart w:id="105" w:name="_Toc470695900"/>
      <w:bookmarkStart w:id="106" w:name="_Toc469567304"/>
      <w:bookmarkStart w:id="107" w:name="_Toc469567315"/>
      <w:bookmarkStart w:id="108" w:name="_Toc469593114"/>
      <w:bookmarkStart w:id="109" w:name="_Toc469919840"/>
      <w:bookmarkStart w:id="110" w:name="_Toc469919854"/>
      <w:bookmarkStart w:id="111" w:name="_Toc469920318"/>
      <w:bookmarkStart w:id="112" w:name="_Toc469920332"/>
      <w:bookmarkStart w:id="113" w:name="_Toc470185396"/>
      <w:bookmarkStart w:id="114" w:name="_Toc470185411"/>
      <w:bookmarkStart w:id="115" w:name="_Toc470185525"/>
      <w:bookmarkStart w:id="116" w:name="_Toc470444812"/>
      <w:bookmarkStart w:id="117" w:name="_Toc470684945"/>
      <w:bookmarkStart w:id="118" w:name="_Toc470684964"/>
      <w:bookmarkStart w:id="119" w:name="_Toc470695882"/>
      <w:bookmarkStart w:id="120" w:name="_Toc470695901"/>
      <w:bookmarkStart w:id="121" w:name="_Toc471467241"/>
      <w:bookmarkStart w:id="122" w:name="_Toc471467293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t xml:space="preserve">Packet duplication is advantageous at latency performance while link selection method may </w:t>
      </w:r>
      <w:r w:rsidR="006E5C95">
        <w:t xml:space="preserve">extend the latency as </w:t>
      </w:r>
      <w:r>
        <w:t>proactive way is not always achievable</w:t>
      </w:r>
      <w:r w:rsidR="00C80B57">
        <w:t>.</w:t>
      </w:r>
      <w:bookmarkEnd w:id="121"/>
      <w:bookmarkEnd w:id="122"/>
      <w:r w:rsidR="00C80B57">
        <w:t xml:space="preserve"> </w:t>
      </w:r>
    </w:p>
    <w:p w14:paraId="1F04E9BF" w14:textId="5EBCC9B7" w:rsidR="00C80B57" w:rsidRDefault="00DE6489" w:rsidP="00C80B57">
      <w:pPr>
        <w:pStyle w:val="Proposal"/>
      </w:pPr>
      <w:bookmarkStart w:id="123" w:name="_Toc471467196"/>
      <w:r>
        <w:t>Combined scheme of</w:t>
      </w:r>
      <w:r w:rsidR="007668AF">
        <w:t xml:space="preserve"> packet </w:t>
      </w:r>
      <w:r>
        <w:t xml:space="preserve">duplication and </w:t>
      </w:r>
      <w:r w:rsidR="007668AF">
        <w:t xml:space="preserve">link </w:t>
      </w:r>
      <w:r>
        <w:t>selection</w:t>
      </w:r>
      <w:r w:rsidR="00372BAB">
        <w:t xml:space="preserve"> is supported</w:t>
      </w:r>
      <w:r w:rsidR="00C80B57">
        <w:t>.</w:t>
      </w:r>
      <w:bookmarkEnd w:id="123"/>
    </w:p>
    <w:p w14:paraId="5B5601AD" w14:textId="77777777" w:rsidR="00C01F33" w:rsidRPr="00CE0424" w:rsidRDefault="00C01F33" w:rsidP="00CE0424">
      <w:pPr>
        <w:pStyle w:val="Heading1"/>
      </w:pPr>
      <w:bookmarkStart w:id="124" w:name="_Toc465772973"/>
      <w:bookmarkStart w:id="125" w:name="_Toc465839544"/>
      <w:bookmarkEnd w:id="124"/>
      <w:bookmarkEnd w:id="125"/>
      <w:r w:rsidRPr="00CE0424">
        <w:lastRenderedPageBreak/>
        <w:t>Conclusion</w:t>
      </w:r>
    </w:p>
    <w:p w14:paraId="38D091B3" w14:textId="59A9E291" w:rsidR="000F7442" w:rsidRPr="000F7442" w:rsidRDefault="008E065E" w:rsidP="000F7442">
      <w:pPr>
        <w:pStyle w:val="TOC1"/>
        <w:rPr>
          <w:b w:val="0"/>
        </w:rPr>
      </w:pPr>
      <w:r w:rsidRPr="000F7442">
        <w:rPr>
          <w:b w:val="0"/>
        </w:rPr>
        <w:t xml:space="preserve">In section </w:t>
      </w:r>
      <w:r w:rsidRPr="000F7442">
        <w:rPr>
          <w:b w:val="0"/>
          <w:highlight w:val="cyan"/>
        </w:rPr>
        <w:fldChar w:fldCharType="begin"/>
      </w:r>
      <w:r w:rsidRPr="000F7442">
        <w:rPr>
          <w:b w:val="0"/>
        </w:rPr>
        <w:instrText xml:space="preserve"> REF _Ref178064866 \r \h </w:instrText>
      </w:r>
      <w:r w:rsidR="000F7442">
        <w:rPr>
          <w:b w:val="0"/>
          <w:highlight w:val="cyan"/>
        </w:rPr>
        <w:instrText xml:space="preserve"> \* MERGEFORMAT </w:instrText>
      </w:r>
      <w:r w:rsidRPr="000F7442">
        <w:rPr>
          <w:b w:val="0"/>
          <w:highlight w:val="cyan"/>
        </w:rPr>
      </w:r>
      <w:r w:rsidRPr="000F7442">
        <w:rPr>
          <w:b w:val="0"/>
          <w:highlight w:val="cyan"/>
        </w:rPr>
        <w:fldChar w:fldCharType="separate"/>
      </w:r>
      <w:r w:rsidR="00B42BDB" w:rsidRPr="000F7442">
        <w:rPr>
          <w:b w:val="0"/>
        </w:rPr>
        <w:t>2</w:t>
      </w:r>
      <w:r w:rsidRPr="000F7442">
        <w:rPr>
          <w:b w:val="0"/>
          <w:highlight w:val="cyan"/>
        </w:rPr>
        <w:fldChar w:fldCharType="end"/>
      </w:r>
      <w:r w:rsidRPr="000F7442">
        <w:rPr>
          <w:b w:val="0"/>
        </w:rPr>
        <w:t xml:space="preserve"> </w:t>
      </w:r>
      <w:r w:rsidR="00A14203" w:rsidRPr="000F7442">
        <w:rPr>
          <w:b w:val="0"/>
        </w:rPr>
        <w:t xml:space="preserve">, </w:t>
      </w:r>
      <w:r w:rsidRPr="000F7442">
        <w:rPr>
          <w:b w:val="0"/>
        </w:rPr>
        <w:t>we made the following observations:</w:t>
      </w:r>
    </w:p>
    <w:sdt>
      <w:sdtPr>
        <w:rPr>
          <w:b w:val="0"/>
          <w:noProof w:val="0"/>
          <w:szCs w:val="20"/>
          <w:lang w:val="en-GB"/>
        </w:rPr>
        <w:id w:val="-92016355"/>
        <w:docPartObj>
          <w:docPartGallery w:val="Table of Contents"/>
          <w:docPartUnique/>
        </w:docPartObj>
      </w:sdtPr>
      <w:sdtEndPr/>
      <w:sdtContent>
        <w:p w14:paraId="4627F2B0" w14:textId="30BA7C61" w:rsidR="000F7442" w:rsidRDefault="000F7442">
          <w:pPr>
            <w:pStyle w:val="TOC1"/>
            <w:rPr>
              <w:rFonts w:asciiTheme="minorHAnsi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1467292" w:history="1">
            <w:r w:rsidRPr="00A636CC">
              <w:rPr>
                <w:rStyle w:val="Hyperlink"/>
              </w:rPr>
              <w:t>Observation 1</w:t>
            </w:r>
            <w:r>
              <w:rPr>
                <w:rFonts w:asciiTheme="minorHAnsi" w:hAnsiTheme="minorHAnsi" w:cstheme="minorBidi"/>
                <w:b w:val="0"/>
                <w:sz w:val="22"/>
                <w:lang w:val="sv-SE"/>
              </w:rPr>
              <w:tab/>
            </w:r>
            <w:r w:rsidRPr="00A636CC">
              <w:rPr>
                <w:rStyle w:val="Hyperlink"/>
              </w:rPr>
              <w:t>Packet duplication might be costly in terms of spectrum resources while link-selection is relatively efficient in a general sense.</w:t>
            </w:r>
          </w:hyperlink>
        </w:p>
        <w:p w14:paraId="05961EAF" w14:textId="59F63FF1" w:rsidR="000F7442" w:rsidRDefault="00E15AD1">
          <w:pPr>
            <w:pStyle w:val="TOC1"/>
            <w:rPr>
              <w:rFonts w:asciiTheme="minorHAnsi" w:hAnsiTheme="minorHAnsi" w:cstheme="minorBidi"/>
              <w:b w:val="0"/>
              <w:sz w:val="22"/>
              <w:lang w:val="sv-SE"/>
            </w:rPr>
          </w:pPr>
          <w:hyperlink w:anchor="_Toc471467293" w:history="1">
            <w:r w:rsidR="000F7442" w:rsidRPr="00A636CC">
              <w:rPr>
                <w:rStyle w:val="Hyperlink"/>
              </w:rPr>
              <w:t>Observation 2</w:t>
            </w:r>
            <w:r w:rsidR="000F7442">
              <w:rPr>
                <w:rFonts w:asciiTheme="minorHAnsi" w:hAnsiTheme="minorHAnsi" w:cstheme="minorBidi"/>
                <w:b w:val="0"/>
                <w:sz w:val="22"/>
                <w:lang w:val="sv-SE"/>
              </w:rPr>
              <w:tab/>
            </w:r>
            <w:r w:rsidR="000F7442" w:rsidRPr="00A636CC">
              <w:rPr>
                <w:rStyle w:val="Hyperlink"/>
              </w:rPr>
              <w:t>Packet duplication is advantageous at latency performance while link selection method may extend the latency as proactive way is not always achievable.</w:t>
            </w:r>
          </w:hyperlink>
        </w:p>
        <w:p w14:paraId="2A4FD1F9" w14:textId="56FFDC7D" w:rsidR="000F7442" w:rsidRDefault="000F7442">
          <w:pPr>
            <w:pStyle w:val="TOC1"/>
            <w:rPr>
              <w:b w:val="0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end"/>
          </w:r>
        </w:p>
      </w:sdtContent>
    </w:sdt>
    <w:p w14:paraId="0D538506" w14:textId="54E9DDCA" w:rsidR="00E6115A" w:rsidRDefault="008E065E">
      <w:pPr>
        <w:pStyle w:val="TOC1"/>
        <w:rPr>
          <w:b w:val="0"/>
        </w:rPr>
      </w:pPr>
      <w:r w:rsidRPr="0085676A">
        <w:rPr>
          <w:b w:val="0"/>
        </w:rPr>
        <w:t xml:space="preserve">Based on the discussion in section </w:t>
      </w:r>
      <w:r w:rsidRPr="0085676A">
        <w:rPr>
          <w:b w:val="0"/>
          <w:highlight w:val="cyan"/>
        </w:rPr>
        <w:fldChar w:fldCharType="begin"/>
      </w:r>
      <w:r w:rsidRPr="0085676A">
        <w:rPr>
          <w:b w:val="0"/>
        </w:rPr>
        <w:instrText xml:space="preserve"> REF _Ref178064866 \r \h </w:instrText>
      </w:r>
      <w:r w:rsidR="00EE5092">
        <w:rPr>
          <w:b w:val="0"/>
          <w:highlight w:val="cyan"/>
        </w:rPr>
        <w:instrText xml:space="preserve"> \* MERGEFORMAT </w:instrText>
      </w:r>
      <w:r w:rsidRPr="0085676A">
        <w:rPr>
          <w:b w:val="0"/>
          <w:highlight w:val="cyan"/>
        </w:rPr>
      </w:r>
      <w:r w:rsidRPr="0085676A">
        <w:rPr>
          <w:b w:val="0"/>
          <w:highlight w:val="cyan"/>
        </w:rPr>
        <w:fldChar w:fldCharType="separate"/>
      </w:r>
      <w:r w:rsidR="00B42BDB" w:rsidRPr="0085676A">
        <w:rPr>
          <w:b w:val="0"/>
        </w:rPr>
        <w:t>2</w:t>
      </w:r>
      <w:r w:rsidRPr="0085676A">
        <w:rPr>
          <w:b w:val="0"/>
          <w:highlight w:val="cyan"/>
        </w:rPr>
        <w:fldChar w:fldCharType="end"/>
      </w:r>
      <w:r w:rsidRPr="0085676A">
        <w:rPr>
          <w:b w:val="0"/>
        </w:rPr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1101764190"/>
        <w:docPartObj>
          <w:docPartGallery w:val="Table of Contents"/>
          <w:docPartUnique/>
        </w:docPartObj>
      </w:sdtPr>
      <w:sdtEndPr>
        <w:rPr>
          <w:noProof/>
          <w:lang w:val="en-US"/>
        </w:rPr>
      </w:sdtEndPr>
      <w:sdtContent>
        <w:p w14:paraId="038AFABF" w14:textId="77777777" w:rsidR="000F7442" w:rsidRDefault="000F7442" w:rsidP="000F7442">
          <w:pPr>
            <w:pStyle w:val="TOC1"/>
            <w:rPr>
              <w:rFonts w:asciiTheme="minorHAnsi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1467277" w:history="1">
            <w:r w:rsidRPr="002679AA">
              <w:rPr>
                <w:rStyle w:val="Hyperlink"/>
              </w:rPr>
              <w:t>Proposal 1</w:t>
            </w:r>
            <w:r>
              <w:rPr>
                <w:rFonts w:asciiTheme="minorHAnsi" w:hAnsiTheme="minorHAnsi" w:cstheme="minorBidi"/>
                <w:b w:val="0"/>
                <w:sz w:val="22"/>
                <w:lang w:val="sv-SE"/>
              </w:rPr>
              <w:tab/>
            </w:r>
            <w:r w:rsidRPr="002679AA">
              <w:rPr>
                <w:rStyle w:val="Hyperlink"/>
              </w:rPr>
              <w:t>Data duplication at PDCP layer across cell group (e.g., MCG / SCG) under network control is supported for URLLC.</w:t>
            </w:r>
          </w:hyperlink>
        </w:p>
        <w:p w14:paraId="05C212A9" w14:textId="77777777" w:rsidR="000F7442" w:rsidRDefault="00E15AD1" w:rsidP="000F7442">
          <w:pPr>
            <w:pStyle w:val="TOC1"/>
            <w:rPr>
              <w:rFonts w:asciiTheme="minorHAnsi" w:hAnsiTheme="minorHAnsi" w:cstheme="minorBidi"/>
              <w:b w:val="0"/>
              <w:sz w:val="22"/>
              <w:lang w:val="sv-SE"/>
            </w:rPr>
          </w:pPr>
          <w:hyperlink w:anchor="_Toc471467278" w:history="1">
            <w:r w:rsidR="000F7442" w:rsidRPr="002679AA">
              <w:rPr>
                <w:rStyle w:val="Hyperlink"/>
              </w:rPr>
              <w:t>Proposal 2</w:t>
            </w:r>
            <w:r w:rsidR="000F7442">
              <w:rPr>
                <w:rFonts w:asciiTheme="minorHAnsi" w:hAnsiTheme="minorHAnsi" w:cstheme="minorBidi"/>
                <w:b w:val="0"/>
                <w:sz w:val="22"/>
                <w:lang w:val="sv-SE"/>
              </w:rPr>
              <w:tab/>
            </w:r>
            <w:r w:rsidR="000F7442" w:rsidRPr="002679AA">
              <w:rPr>
                <w:rStyle w:val="Hyperlink"/>
              </w:rPr>
              <w:t>Data duplication at lower layers across component carriers should be investigated for URLLC.</w:t>
            </w:r>
          </w:hyperlink>
        </w:p>
        <w:p w14:paraId="01528363" w14:textId="77777777" w:rsidR="000F7442" w:rsidRDefault="00E15AD1" w:rsidP="000F7442">
          <w:pPr>
            <w:pStyle w:val="TOC1"/>
            <w:rPr>
              <w:rFonts w:asciiTheme="minorHAnsi" w:hAnsiTheme="minorHAnsi" w:cstheme="minorBidi"/>
              <w:b w:val="0"/>
              <w:sz w:val="22"/>
              <w:lang w:val="sv-SE"/>
            </w:rPr>
          </w:pPr>
          <w:hyperlink w:anchor="_Toc471467279" w:history="1">
            <w:r w:rsidR="000F7442" w:rsidRPr="002679AA">
              <w:rPr>
                <w:rStyle w:val="Hyperlink"/>
              </w:rPr>
              <w:t>Proposal 3</w:t>
            </w:r>
            <w:r w:rsidR="000F7442">
              <w:rPr>
                <w:rFonts w:asciiTheme="minorHAnsi" w:hAnsiTheme="minorHAnsi" w:cstheme="minorBidi"/>
                <w:b w:val="0"/>
                <w:sz w:val="22"/>
                <w:lang w:val="sv-SE"/>
              </w:rPr>
              <w:tab/>
            </w:r>
            <w:r w:rsidR="000F7442" w:rsidRPr="002679AA">
              <w:rPr>
                <w:rStyle w:val="Hyperlink"/>
              </w:rPr>
              <w:t>Combined scheme of packet duplication and link selection is supported.</w:t>
            </w:r>
          </w:hyperlink>
        </w:p>
        <w:p w14:paraId="558723F6" w14:textId="77777777" w:rsidR="000F7442" w:rsidRDefault="000F7442" w:rsidP="000F7442">
          <w:pPr>
            <w:pStyle w:val="TOC1"/>
            <w:rPr>
              <w:noProof w:val="0"/>
              <w:szCs w:val="20"/>
              <w:lang w:val="en-GB"/>
            </w:rPr>
          </w:pPr>
          <w:r>
            <w:rPr>
              <w:b w:val="0"/>
              <w:szCs w:val="20"/>
            </w:rPr>
            <w:fldChar w:fldCharType="end"/>
          </w:r>
        </w:p>
      </w:sdtContent>
    </w:sdt>
    <w:p w14:paraId="45A4A846" w14:textId="595B600D" w:rsidR="00F507D1" w:rsidRPr="00CE0424" w:rsidRDefault="00F507D1" w:rsidP="00CE0424">
      <w:pPr>
        <w:pStyle w:val="Heading1"/>
      </w:pPr>
      <w:bookmarkStart w:id="126" w:name="_In-sequence_SDU_delivery"/>
      <w:bookmarkEnd w:id="126"/>
      <w:r w:rsidRPr="00CE0424">
        <w:t>References</w:t>
      </w:r>
    </w:p>
    <w:p w14:paraId="087B56D9" w14:textId="23CBA88F" w:rsidR="00DE294B" w:rsidRPr="00DE294B" w:rsidRDefault="00DE294B" w:rsidP="00DE294B">
      <w:pPr>
        <w:pStyle w:val="Reference"/>
        <w:rPr>
          <w:noProof/>
        </w:rPr>
      </w:pPr>
      <w:bookmarkStart w:id="127" w:name="_Ref468978925"/>
      <w:bookmarkStart w:id="128" w:name="_Ref465344450"/>
      <w:bookmarkStart w:id="129" w:name="_Ref468978496"/>
      <w:bookmarkStart w:id="130" w:name="_Ref174151459"/>
      <w:bookmarkStart w:id="131" w:name="_Ref189809556"/>
      <w:r w:rsidRPr="00DE294B">
        <w:rPr>
          <w:noProof/>
        </w:rPr>
        <w:t>R1-167061, “On URLLC design principles”, Ericsson, TSG-RAN WG1</w:t>
      </w:r>
      <w:r w:rsidRPr="00DE294B">
        <w:rPr>
          <w:rFonts w:hint="eastAsia"/>
        </w:rPr>
        <w:t xml:space="preserve"> </w:t>
      </w:r>
      <w:r w:rsidRPr="00DE294B">
        <w:rPr>
          <w:rFonts w:hint="eastAsia"/>
          <w:noProof/>
        </w:rPr>
        <w:t>#86</w:t>
      </w:r>
      <w:r w:rsidRPr="00DE294B">
        <w:rPr>
          <w:rFonts w:hint="eastAsia"/>
          <w:noProof/>
        </w:rPr>
        <w:t>，</w:t>
      </w:r>
      <w:r>
        <w:rPr>
          <w:rFonts w:hint="eastAsia"/>
          <w:noProof/>
        </w:rPr>
        <w:t>Gothenburg, Sweden, August 22</w:t>
      </w:r>
      <w:r w:rsidRPr="00DE294B">
        <w:rPr>
          <w:rFonts w:hint="eastAsia"/>
          <w:noProof/>
        </w:rPr>
        <w:t>–</w:t>
      </w:r>
      <w:r w:rsidRPr="00DE294B">
        <w:rPr>
          <w:rFonts w:hint="eastAsia"/>
          <w:noProof/>
        </w:rPr>
        <w:t>26, 2016</w:t>
      </w:r>
      <w:bookmarkEnd w:id="127"/>
    </w:p>
    <w:p w14:paraId="1F2892B5" w14:textId="37EE0839" w:rsidR="00642428" w:rsidRDefault="00642428" w:rsidP="00642428">
      <w:pPr>
        <w:pStyle w:val="Reference"/>
        <w:rPr>
          <w:noProof/>
        </w:rPr>
      </w:pPr>
      <w:bookmarkStart w:id="132" w:name="_Ref468979047"/>
      <w:r w:rsidRPr="00DD0A1F">
        <w:rPr>
          <w:rFonts w:cs="Arial"/>
        </w:rPr>
        <w:t>R2-</w:t>
      </w:r>
      <w:r w:rsidRPr="00642428">
        <w:t>168629</w:t>
      </w:r>
      <w:r w:rsidRPr="00642428">
        <w:rPr>
          <w:rFonts w:cs="Arial"/>
        </w:rPr>
        <w:t>,</w:t>
      </w:r>
      <w:r>
        <w:rPr>
          <w:rFonts w:cs="Arial"/>
        </w:rPr>
        <w:t xml:space="preserve"> “</w:t>
      </w:r>
      <w:r>
        <w:t>NR UP Design for URLLC</w:t>
      </w:r>
      <w:r>
        <w:rPr>
          <w:rFonts w:cs="Arial"/>
        </w:rPr>
        <w:t>”</w:t>
      </w:r>
      <w:r>
        <w:rPr>
          <w:rFonts w:cs="Arial" w:hint="eastAsia"/>
        </w:rPr>
        <w:t xml:space="preserve">, </w:t>
      </w:r>
      <w:r w:rsidRPr="00DD0A1F">
        <w:rPr>
          <w:rFonts w:cs="Arial"/>
        </w:rPr>
        <w:t>Ericsson</w:t>
      </w:r>
      <w:r>
        <w:rPr>
          <w:rFonts w:cs="Arial"/>
        </w:rPr>
        <w:t>, 3GPP TSG-RAN WG2 #96</w:t>
      </w:r>
      <w:r w:rsidRPr="00DD0A1F">
        <w:rPr>
          <w:rFonts w:cs="Arial"/>
        </w:rPr>
        <w:t>，</w:t>
      </w:r>
      <w:bookmarkEnd w:id="128"/>
      <w:r>
        <w:rPr>
          <w:noProof/>
        </w:rPr>
        <w:t>Reno, Nevada, USA, 14</w:t>
      </w:r>
      <w:r w:rsidRPr="00317B01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317B01">
        <w:rPr>
          <w:noProof/>
          <w:vertAlign w:val="superscript"/>
        </w:rPr>
        <w:t>th</w:t>
      </w:r>
      <w:r>
        <w:rPr>
          <w:noProof/>
        </w:rPr>
        <w:t xml:space="preserve"> November 2016</w:t>
      </w:r>
      <w:bookmarkEnd w:id="129"/>
      <w:bookmarkEnd w:id="132"/>
    </w:p>
    <w:p w14:paraId="41BE4F8B" w14:textId="300C0481" w:rsidR="00B77BCA" w:rsidRDefault="00B77BCA" w:rsidP="00A32AF0">
      <w:pPr>
        <w:pStyle w:val="Reference"/>
        <w:rPr>
          <w:noProof/>
        </w:rPr>
      </w:pPr>
      <w:bookmarkStart w:id="133" w:name="_Ref469910396"/>
      <w:r>
        <w:rPr>
          <w:noProof/>
        </w:rPr>
        <w:t>3GPP TR 36.912 V13.0.0 (2015-12), Technical Report,3GPP, Technical Specification Group Radio Access Network, “Feasibility study for Further Advancements for E-UTRA (LTE-Advanced),(Release 13)”</w:t>
      </w:r>
      <w:bookmarkEnd w:id="133"/>
    </w:p>
    <w:p w14:paraId="58158ED8" w14:textId="4712E3F3" w:rsidR="007A29C1" w:rsidRDefault="00E15AD1" w:rsidP="007A29C1">
      <w:pPr>
        <w:pStyle w:val="Reference"/>
        <w:rPr>
          <w:noProof/>
        </w:rPr>
      </w:pPr>
      <w:r>
        <w:rPr>
          <w:noProof/>
        </w:rPr>
        <w:t>R2-1700436</w:t>
      </w:r>
      <w:bookmarkStart w:id="134" w:name="_GoBack"/>
      <w:bookmarkEnd w:id="134"/>
      <w:r w:rsidR="007A29C1">
        <w:rPr>
          <w:noProof/>
        </w:rPr>
        <w:t xml:space="preserve"> – “</w:t>
      </w:r>
      <w:r w:rsidR="007A29C1">
        <w:rPr>
          <w:sz w:val="22"/>
          <w:szCs w:val="22"/>
        </w:rPr>
        <w:t>URLLC a</w:t>
      </w:r>
      <w:r w:rsidR="007A29C1" w:rsidRPr="005B59FC">
        <w:rPr>
          <w:sz w:val="22"/>
          <w:szCs w:val="22"/>
        </w:rPr>
        <w:t xml:space="preserve">spects for </w:t>
      </w:r>
      <w:r w:rsidR="007A29C1">
        <w:rPr>
          <w:rFonts w:eastAsia="MS Mincho" w:cs="Arial"/>
          <w:lang w:val="en-US" w:eastAsia="ja-JP"/>
        </w:rPr>
        <w:t xml:space="preserve">contention based </w:t>
      </w:r>
      <w:r w:rsidR="007A29C1" w:rsidRPr="0080410E">
        <w:rPr>
          <w:rFonts w:eastAsia="MS Mincho" w:cs="Arial"/>
          <w:lang w:val="en-US" w:eastAsia="ja-JP"/>
        </w:rPr>
        <w:t>UL transmission</w:t>
      </w:r>
      <w:r w:rsidR="007A29C1">
        <w:rPr>
          <w:sz w:val="22"/>
          <w:szCs w:val="22"/>
        </w:rPr>
        <w:t xml:space="preserve"> in NR”</w:t>
      </w:r>
      <w:r w:rsidR="007A29C1">
        <w:rPr>
          <w:noProof/>
        </w:rPr>
        <w:t xml:space="preserve">, </w:t>
      </w:r>
      <w:r w:rsidR="007A29C1" w:rsidRPr="00E135AD">
        <w:rPr>
          <w:lang w:val="en-US"/>
        </w:rPr>
        <w:t xml:space="preserve">3GPP TSG-RAN WG2 </w:t>
      </w:r>
      <w:r w:rsidR="007A29C1">
        <w:rPr>
          <w:lang w:val="en-US"/>
        </w:rPr>
        <w:t xml:space="preserve">NR, </w:t>
      </w:r>
      <w:r w:rsidR="007A29C1" w:rsidRPr="007A29C1">
        <w:rPr>
          <w:lang w:val="en-US"/>
        </w:rPr>
        <w:t>Spokane, USA, 16th – 20th January 2017</w:t>
      </w:r>
    </w:p>
    <w:p w14:paraId="10A6CB03" w14:textId="77777777" w:rsidR="00642428" w:rsidRPr="00CE0424" w:rsidRDefault="00642428" w:rsidP="00642428">
      <w:pPr>
        <w:pStyle w:val="Reference"/>
        <w:numPr>
          <w:ilvl w:val="0"/>
          <w:numId w:val="0"/>
        </w:numPr>
        <w:ind w:left="567"/>
      </w:pPr>
    </w:p>
    <w:bookmarkEnd w:id="130"/>
    <w:bookmarkEnd w:id="131"/>
    <w:p w14:paraId="50F7A49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C70FB" w14:textId="77777777" w:rsidR="001269FB" w:rsidRDefault="001269FB">
      <w:r>
        <w:separator/>
      </w:r>
    </w:p>
  </w:endnote>
  <w:endnote w:type="continuationSeparator" w:id="0">
    <w:p w14:paraId="27033BF1" w14:textId="77777777" w:rsidR="001269FB" w:rsidRDefault="001269FB">
      <w:r>
        <w:continuationSeparator/>
      </w:r>
    </w:p>
  </w:endnote>
  <w:endnote w:type="continuationNotice" w:id="1">
    <w:p w14:paraId="48AAE761" w14:textId="77777777" w:rsidR="001269FB" w:rsidRDefault="001269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9987C" w14:textId="2055C4AD" w:rsidR="001269FB" w:rsidRDefault="001269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5AD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5AD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DEE6F" w14:textId="77777777" w:rsidR="001269FB" w:rsidRDefault="001269FB">
      <w:r>
        <w:separator/>
      </w:r>
    </w:p>
  </w:footnote>
  <w:footnote w:type="continuationSeparator" w:id="0">
    <w:p w14:paraId="259AC8DB" w14:textId="77777777" w:rsidR="001269FB" w:rsidRDefault="001269FB">
      <w:r>
        <w:continuationSeparator/>
      </w:r>
    </w:p>
  </w:footnote>
  <w:footnote w:type="continuationNotice" w:id="1">
    <w:p w14:paraId="42F727C0" w14:textId="77777777" w:rsidR="001269FB" w:rsidRDefault="001269FB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9D6F2" w14:textId="77777777" w:rsidR="001269FB" w:rsidRDefault="001269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A4AF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550B1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5E0B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DFF2F6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816"/>
        </w:tabs>
        <w:ind w:left="38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E3075D2"/>
    <w:multiLevelType w:val="hybridMultilevel"/>
    <w:tmpl w:val="13F4BFA2"/>
    <w:lvl w:ilvl="0" w:tplc="0FB26DA6">
      <w:start w:val="1"/>
      <w:numFmt w:val="decimal"/>
      <w:lvlText w:val="%1)"/>
      <w:lvlJc w:val="left"/>
      <w:pPr>
        <w:ind w:left="195" w:hanging="195"/>
      </w:pPr>
      <w:rPr>
        <w:rFonts w:ascii="Calibri" w:eastAsiaTheme="minorEastAsia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77210A"/>
    <w:multiLevelType w:val="hybridMultilevel"/>
    <w:tmpl w:val="7604F6DC"/>
    <w:lvl w:ilvl="0" w:tplc="88A46F1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E0530D"/>
    <w:multiLevelType w:val="hybridMultilevel"/>
    <w:tmpl w:val="AD401920"/>
    <w:lvl w:ilvl="0" w:tplc="4AEE1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859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E06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0D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1A1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68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84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6A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9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E16771"/>
    <w:multiLevelType w:val="hybridMultilevel"/>
    <w:tmpl w:val="3E28D26A"/>
    <w:lvl w:ilvl="0" w:tplc="B1CA1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BA055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0ACB4D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7B673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D4EDD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8B060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A58BD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EBEC7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7076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>
    <w:nsid w:val="13C10786"/>
    <w:multiLevelType w:val="hybridMultilevel"/>
    <w:tmpl w:val="1D40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3E9738">
      <w:numFmt w:val="bullet"/>
      <w:lvlText w:val=""/>
      <w:lvlJc w:val="left"/>
      <w:pPr>
        <w:ind w:left="1440" w:hanging="360"/>
      </w:pPr>
      <w:rPr>
        <w:rFonts w:ascii="Wingdings" w:eastAsiaTheme="minorEastAsia" w:hAnsi="Wingdings" w:cs="Times New Roman" w:hint="default"/>
        <w:i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A1C36"/>
    <w:multiLevelType w:val="hybridMultilevel"/>
    <w:tmpl w:val="CF9C4FCC"/>
    <w:lvl w:ilvl="0" w:tplc="DAB4CC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B8FE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BE81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D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44B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084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80A0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2A61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A04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C1BD6"/>
    <w:multiLevelType w:val="hybridMultilevel"/>
    <w:tmpl w:val="F55A0450"/>
    <w:lvl w:ilvl="0" w:tplc="C2EC6E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D70886"/>
    <w:multiLevelType w:val="hybridMultilevel"/>
    <w:tmpl w:val="C50840CA"/>
    <w:lvl w:ilvl="0" w:tplc="E9120FA8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E601C"/>
    <w:multiLevelType w:val="hybridMultilevel"/>
    <w:tmpl w:val="A96E9546"/>
    <w:lvl w:ilvl="0" w:tplc="CD3036C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A1756F"/>
    <w:multiLevelType w:val="hybridMultilevel"/>
    <w:tmpl w:val="EDAC6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C4F47"/>
    <w:multiLevelType w:val="hybridMultilevel"/>
    <w:tmpl w:val="1A8CCACA"/>
    <w:lvl w:ilvl="0" w:tplc="49189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202E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E37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C2D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52F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A8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5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83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71D05CB"/>
    <w:multiLevelType w:val="hybridMultilevel"/>
    <w:tmpl w:val="BBB0EAE0"/>
    <w:lvl w:ilvl="0" w:tplc="4E48AE9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B868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30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6EEED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8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D8F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0CD9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817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031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A46647"/>
    <w:multiLevelType w:val="hybridMultilevel"/>
    <w:tmpl w:val="82846154"/>
    <w:lvl w:ilvl="0" w:tplc="6690059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8F24A4"/>
    <w:multiLevelType w:val="hybridMultilevel"/>
    <w:tmpl w:val="B9EE75B8"/>
    <w:lvl w:ilvl="0" w:tplc="90160A7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3293A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DC6AE60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3932A70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E45C434A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304E5E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2897BC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5054C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DE964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C62E54"/>
    <w:multiLevelType w:val="hybridMultilevel"/>
    <w:tmpl w:val="8792809A"/>
    <w:lvl w:ilvl="0" w:tplc="C20E47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D146064"/>
    <w:multiLevelType w:val="hybridMultilevel"/>
    <w:tmpl w:val="5FF6EB78"/>
    <w:lvl w:ilvl="0" w:tplc="1922B70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E2C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46FF9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EDD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2AF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5C637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8B7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6B4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6070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FF42FBA"/>
    <w:multiLevelType w:val="hybridMultilevel"/>
    <w:tmpl w:val="B3706698"/>
    <w:lvl w:ilvl="0" w:tplc="EFDC8BF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41021962"/>
    <w:multiLevelType w:val="hybridMultilevel"/>
    <w:tmpl w:val="1798A524"/>
    <w:lvl w:ilvl="0" w:tplc="DBB4009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1229D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8084C75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9EA72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527E4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84A8C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8B5A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0E0A66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88EF00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C96AD1"/>
    <w:multiLevelType w:val="hybridMultilevel"/>
    <w:tmpl w:val="5306813E"/>
    <w:lvl w:ilvl="0" w:tplc="AE7E9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B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6D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45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E4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CF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E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A5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45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BC58A8"/>
    <w:multiLevelType w:val="hybridMultilevel"/>
    <w:tmpl w:val="C92C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62701"/>
    <w:multiLevelType w:val="hybridMultilevel"/>
    <w:tmpl w:val="EF204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813178"/>
    <w:multiLevelType w:val="hybridMultilevel"/>
    <w:tmpl w:val="A4584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500FC1"/>
    <w:multiLevelType w:val="hybridMultilevel"/>
    <w:tmpl w:val="FFA6516E"/>
    <w:lvl w:ilvl="0" w:tplc="4D2628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0A9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9407AB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FAC6C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89C45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2C474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9E0BD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FB6D6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B6439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5">
    <w:nsid w:val="5DDC19A8"/>
    <w:multiLevelType w:val="hybridMultilevel"/>
    <w:tmpl w:val="D6DE9A90"/>
    <w:lvl w:ilvl="0" w:tplc="1AD482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C62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BA1C6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62EE2B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C288E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E42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2803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A15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82B1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ED857D1"/>
    <w:multiLevelType w:val="hybridMultilevel"/>
    <w:tmpl w:val="72129E4A"/>
    <w:lvl w:ilvl="0" w:tplc="F6F0099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254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8404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8E985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0F1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A66C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88F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486E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BF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0503952"/>
    <w:multiLevelType w:val="hybridMultilevel"/>
    <w:tmpl w:val="0224848A"/>
    <w:lvl w:ilvl="0" w:tplc="51B02B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22869F5"/>
    <w:multiLevelType w:val="hybridMultilevel"/>
    <w:tmpl w:val="A1DC0B6E"/>
    <w:lvl w:ilvl="0" w:tplc="7FB0E25C">
      <w:start w:val="1"/>
      <w:numFmt w:val="decimal"/>
      <w:lvlText w:val="%1)"/>
      <w:lvlJc w:val="left"/>
      <w:pPr>
        <w:ind w:left="180" w:hanging="180"/>
      </w:pPr>
      <w:rPr>
        <w:rFonts w:ascii="Arial" w:eastAsiaTheme="minorEastAsia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59E3286"/>
    <w:multiLevelType w:val="hybridMultilevel"/>
    <w:tmpl w:val="D5A60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CC3DF0"/>
    <w:multiLevelType w:val="hybridMultilevel"/>
    <w:tmpl w:val="8792809A"/>
    <w:lvl w:ilvl="0" w:tplc="C20E47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CAE2E0F"/>
    <w:multiLevelType w:val="hybridMultilevel"/>
    <w:tmpl w:val="4AF86F68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2">
    <w:nsid w:val="6DC14A9D"/>
    <w:multiLevelType w:val="hybridMultilevel"/>
    <w:tmpl w:val="54604CE4"/>
    <w:lvl w:ilvl="0" w:tplc="7EAE6B78">
      <w:start w:val="1"/>
      <w:numFmt w:val="decimal"/>
      <w:lvlText w:val="%1)"/>
      <w:lvlJc w:val="left"/>
      <w:pPr>
        <w:ind w:left="0" w:firstLine="0"/>
      </w:pPr>
      <w:rPr>
        <w:rFonts w:ascii="Arial" w:eastAsiaTheme="minorEastAsia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F0D0DBF"/>
    <w:multiLevelType w:val="hybridMultilevel"/>
    <w:tmpl w:val="EABE0796"/>
    <w:lvl w:ilvl="0" w:tplc="0B4A795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0F53601"/>
    <w:multiLevelType w:val="hybridMultilevel"/>
    <w:tmpl w:val="09FA37CC"/>
    <w:lvl w:ilvl="0" w:tplc="04090001">
      <w:start w:val="1"/>
      <w:numFmt w:val="bullet"/>
      <w:lvlText w:val=""/>
      <w:lvlJc w:val="left"/>
      <w:pPr>
        <w:ind w:lef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4" w:hanging="360"/>
      </w:pPr>
      <w:rPr>
        <w:rFonts w:ascii="Wingdings" w:hAnsi="Wingdings" w:hint="default"/>
      </w:rPr>
    </w:lvl>
  </w:abstractNum>
  <w:abstractNum w:abstractNumId="45">
    <w:nsid w:val="72BB46E4"/>
    <w:multiLevelType w:val="hybridMultilevel"/>
    <w:tmpl w:val="C8BC65E4"/>
    <w:lvl w:ilvl="0" w:tplc="73B8FBD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A0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0C087A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48A1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AF2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E39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06A38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46E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0ED6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AE8575E"/>
    <w:multiLevelType w:val="hybridMultilevel"/>
    <w:tmpl w:val="FFC83CE0"/>
    <w:lvl w:ilvl="0" w:tplc="E8687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E23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F65B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20E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CC62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2846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A02B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AE96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1CE7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0C136B"/>
    <w:multiLevelType w:val="hybridMultilevel"/>
    <w:tmpl w:val="1774FB12"/>
    <w:lvl w:ilvl="0" w:tplc="53AA2C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DC548B2"/>
    <w:multiLevelType w:val="hybridMultilevel"/>
    <w:tmpl w:val="F9AA8BCE"/>
    <w:lvl w:ilvl="0" w:tplc="88A46F1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21"/>
  </w:num>
  <w:num w:numId="5">
    <w:abstractNumId w:val="14"/>
  </w:num>
  <w:num w:numId="6">
    <w:abstractNumId w:val="26"/>
  </w:num>
  <w:num w:numId="7">
    <w:abstractNumId w:val="3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9"/>
  </w:num>
  <w:num w:numId="15">
    <w:abstractNumId w:val="2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44"/>
  </w:num>
  <w:num w:numId="20">
    <w:abstractNumId w:val="19"/>
  </w:num>
  <w:num w:numId="21">
    <w:abstractNumId w:val="19"/>
  </w:num>
  <w:num w:numId="22">
    <w:abstractNumId w:val="43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17"/>
  </w:num>
  <w:num w:numId="27">
    <w:abstractNumId w:val="46"/>
  </w:num>
  <w:num w:numId="28">
    <w:abstractNumId w:val="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9"/>
    <w:lvlOverride w:ilvl="0">
      <w:startOverride w:val="1"/>
    </w:lvlOverride>
  </w:num>
  <w:num w:numId="32">
    <w:abstractNumId w:val="18"/>
  </w:num>
  <w:num w:numId="33">
    <w:abstractNumId w:val="20"/>
  </w:num>
  <w:num w:numId="34">
    <w:abstractNumId w:val="35"/>
  </w:num>
  <w:num w:numId="35">
    <w:abstractNumId w:val="23"/>
  </w:num>
  <w:num w:numId="36">
    <w:abstractNumId w:val="7"/>
  </w:num>
  <w:num w:numId="37">
    <w:abstractNumId w:val="45"/>
  </w:num>
  <w:num w:numId="38">
    <w:abstractNumId w:val="34"/>
  </w:num>
  <w:num w:numId="39">
    <w:abstractNumId w:val="25"/>
  </w:num>
  <w:num w:numId="40">
    <w:abstractNumId w:val="36"/>
  </w:num>
  <w:num w:numId="41">
    <w:abstractNumId w:val="12"/>
  </w:num>
  <w:num w:numId="42">
    <w:abstractNumId w:val="41"/>
  </w:num>
  <w:num w:numId="43">
    <w:abstractNumId w:val="40"/>
  </w:num>
  <w:num w:numId="44">
    <w:abstractNumId w:val="42"/>
  </w:num>
  <w:num w:numId="45">
    <w:abstractNumId w:val="4"/>
  </w:num>
  <w:num w:numId="46">
    <w:abstractNumId w:val="38"/>
  </w:num>
  <w:num w:numId="47">
    <w:abstractNumId w:val="37"/>
  </w:num>
  <w:num w:numId="48">
    <w:abstractNumId w:val="47"/>
  </w:num>
  <w:num w:numId="49">
    <w:abstractNumId w:val="8"/>
  </w:num>
  <w:num w:numId="50">
    <w:abstractNumId w:val="11"/>
  </w:num>
  <w:num w:numId="51">
    <w:abstractNumId w:val="39"/>
  </w:num>
  <w:num w:numId="52">
    <w:abstractNumId w:val="16"/>
  </w:num>
  <w:num w:numId="53">
    <w:abstractNumId w:val="24"/>
  </w:num>
  <w:num w:numId="54">
    <w:abstractNumId w:val="48"/>
  </w:num>
  <w:num w:numId="55">
    <w:abstractNumId w:val="22"/>
  </w:num>
  <w:num w:numId="56">
    <w:abstractNumId w:val="5"/>
  </w:num>
  <w:num w:numId="57">
    <w:abstractNumId w:val="10"/>
  </w:num>
  <w:num w:numId="58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7BD"/>
    <w:rsid w:val="00002A37"/>
    <w:rsid w:val="00003FE8"/>
    <w:rsid w:val="00006446"/>
    <w:rsid w:val="00006896"/>
    <w:rsid w:val="00006B58"/>
    <w:rsid w:val="00007CDC"/>
    <w:rsid w:val="00011B28"/>
    <w:rsid w:val="00015D15"/>
    <w:rsid w:val="00015DC5"/>
    <w:rsid w:val="00016F50"/>
    <w:rsid w:val="000250EF"/>
    <w:rsid w:val="0002564D"/>
    <w:rsid w:val="00025ECA"/>
    <w:rsid w:val="00027939"/>
    <w:rsid w:val="0003055E"/>
    <w:rsid w:val="00031AA1"/>
    <w:rsid w:val="00031AD7"/>
    <w:rsid w:val="000325B8"/>
    <w:rsid w:val="00034C15"/>
    <w:rsid w:val="00035B82"/>
    <w:rsid w:val="000369CF"/>
    <w:rsid w:val="00036BA1"/>
    <w:rsid w:val="00040F81"/>
    <w:rsid w:val="00041698"/>
    <w:rsid w:val="000422E2"/>
    <w:rsid w:val="00042F22"/>
    <w:rsid w:val="000444EF"/>
    <w:rsid w:val="0005001D"/>
    <w:rsid w:val="00050D4E"/>
    <w:rsid w:val="000512BA"/>
    <w:rsid w:val="00051A4A"/>
    <w:rsid w:val="00052956"/>
    <w:rsid w:val="00052A07"/>
    <w:rsid w:val="000534E3"/>
    <w:rsid w:val="00054CA8"/>
    <w:rsid w:val="0005606A"/>
    <w:rsid w:val="00057117"/>
    <w:rsid w:val="000616E7"/>
    <w:rsid w:val="0006266A"/>
    <w:rsid w:val="00062CE1"/>
    <w:rsid w:val="0006487E"/>
    <w:rsid w:val="000658B1"/>
    <w:rsid w:val="00065E1A"/>
    <w:rsid w:val="00073ADF"/>
    <w:rsid w:val="00075A66"/>
    <w:rsid w:val="00076532"/>
    <w:rsid w:val="00077E5F"/>
    <w:rsid w:val="0008036A"/>
    <w:rsid w:val="00081AE6"/>
    <w:rsid w:val="00083243"/>
    <w:rsid w:val="000832C1"/>
    <w:rsid w:val="00084764"/>
    <w:rsid w:val="000855EB"/>
    <w:rsid w:val="00085B52"/>
    <w:rsid w:val="000866F2"/>
    <w:rsid w:val="000870F7"/>
    <w:rsid w:val="0009009F"/>
    <w:rsid w:val="00091557"/>
    <w:rsid w:val="00091AD4"/>
    <w:rsid w:val="0009230F"/>
    <w:rsid w:val="000924C1"/>
    <w:rsid w:val="000924F0"/>
    <w:rsid w:val="00093474"/>
    <w:rsid w:val="0009510F"/>
    <w:rsid w:val="000971DB"/>
    <w:rsid w:val="000A1B7B"/>
    <w:rsid w:val="000A1B93"/>
    <w:rsid w:val="000A1DC4"/>
    <w:rsid w:val="000A2729"/>
    <w:rsid w:val="000A27F6"/>
    <w:rsid w:val="000A56F2"/>
    <w:rsid w:val="000A5AA1"/>
    <w:rsid w:val="000A67B1"/>
    <w:rsid w:val="000A7090"/>
    <w:rsid w:val="000A7A80"/>
    <w:rsid w:val="000B01A9"/>
    <w:rsid w:val="000B121C"/>
    <w:rsid w:val="000B2719"/>
    <w:rsid w:val="000B3A8F"/>
    <w:rsid w:val="000B4AB9"/>
    <w:rsid w:val="000B58C3"/>
    <w:rsid w:val="000B5F06"/>
    <w:rsid w:val="000B61E9"/>
    <w:rsid w:val="000C165A"/>
    <w:rsid w:val="000C2E19"/>
    <w:rsid w:val="000C59B8"/>
    <w:rsid w:val="000C59D2"/>
    <w:rsid w:val="000C7E6C"/>
    <w:rsid w:val="000D03FC"/>
    <w:rsid w:val="000D0D07"/>
    <w:rsid w:val="000D3F20"/>
    <w:rsid w:val="000D4797"/>
    <w:rsid w:val="000D5185"/>
    <w:rsid w:val="000D6493"/>
    <w:rsid w:val="000E0215"/>
    <w:rsid w:val="000E0527"/>
    <w:rsid w:val="000E1BDD"/>
    <w:rsid w:val="000E1E92"/>
    <w:rsid w:val="000E3CB2"/>
    <w:rsid w:val="000E5D65"/>
    <w:rsid w:val="000E70E2"/>
    <w:rsid w:val="000E75C5"/>
    <w:rsid w:val="000E7A6D"/>
    <w:rsid w:val="000E7AB7"/>
    <w:rsid w:val="000F06D6"/>
    <w:rsid w:val="000F0EB1"/>
    <w:rsid w:val="000F1106"/>
    <w:rsid w:val="000F13AF"/>
    <w:rsid w:val="000F3BE9"/>
    <w:rsid w:val="000F3F6C"/>
    <w:rsid w:val="000F6DF3"/>
    <w:rsid w:val="000F7281"/>
    <w:rsid w:val="000F7442"/>
    <w:rsid w:val="000F756D"/>
    <w:rsid w:val="001005FF"/>
    <w:rsid w:val="001062FB"/>
    <w:rsid w:val="001063E6"/>
    <w:rsid w:val="0010727D"/>
    <w:rsid w:val="00107332"/>
    <w:rsid w:val="00113CF4"/>
    <w:rsid w:val="0011404A"/>
    <w:rsid w:val="001153EA"/>
    <w:rsid w:val="00115643"/>
    <w:rsid w:val="00116765"/>
    <w:rsid w:val="00117817"/>
    <w:rsid w:val="00120155"/>
    <w:rsid w:val="001202BF"/>
    <w:rsid w:val="001219F5"/>
    <w:rsid w:val="00121A20"/>
    <w:rsid w:val="00122D15"/>
    <w:rsid w:val="00122F2E"/>
    <w:rsid w:val="0012355C"/>
    <w:rsid w:val="0012377F"/>
    <w:rsid w:val="001238A5"/>
    <w:rsid w:val="00124314"/>
    <w:rsid w:val="001255A9"/>
    <w:rsid w:val="001269FB"/>
    <w:rsid w:val="00126B4A"/>
    <w:rsid w:val="00126D97"/>
    <w:rsid w:val="00132415"/>
    <w:rsid w:val="00132FD0"/>
    <w:rsid w:val="001344C0"/>
    <w:rsid w:val="001346FA"/>
    <w:rsid w:val="00135252"/>
    <w:rsid w:val="00137AB5"/>
    <w:rsid w:val="00137F0B"/>
    <w:rsid w:val="00140A70"/>
    <w:rsid w:val="00141990"/>
    <w:rsid w:val="00142C01"/>
    <w:rsid w:val="00143C97"/>
    <w:rsid w:val="00143D85"/>
    <w:rsid w:val="001446D7"/>
    <w:rsid w:val="00144917"/>
    <w:rsid w:val="00144D7C"/>
    <w:rsid w:val="001518DE"/>
    <w:rsid w:val="00151E23"/>
    <w:rsid w:val="00152600"/>
    <w:rsid w:val="001526E0"/>
    <w:rsid w:val="00153D5B"/>
    <w:rsid w:val="001551B5"/>
    <w:rsid w:val="001643A8"/>
    <w:rsid w:val="00164BC8"/>
    <w:rsid w:val="0016535B"/>
    <w:rsid w:val="001659C1"/>
    <w:rsid w:val="00171373"/>
    <w:rsid w:val="00171D9F"/>
    <w:rsid w:val="00173001"/>
    <w:rsid w:val="00173A8E"/>
    <w:rsid w:val="00175AC8"/>
    <w:rsid w:val="00176307"/>
    <w:rsid w:val="00177795"/>
    <w:rsid w:val="0018143F"/>
    <w:rsid w:val="00183ED8"/>
    <w:rsid w:val="00190AC1"/>
    <w:rsid w:val="00190CD6"/>
    <w:rsid w:val="00192A70"/>
    <w:rsid w:val="0019341A"/>
    <w:rsid w:val="00194F1E"/>
    <w:rsid w:val="001966F2"/>
    <w:rsid w:val="00197DF9"/>
    <w:rsid w:val="001A0D26"/>
    <w:rsid w:val="001A1987"/>
    <w:rsid w:val="001A2564"/>
    <w:rsid w:val="001A3AB9"/>
    <w:rsid w:val="001A6173"/>
    <w:rsid w:val="001A6CBA"/>
    <w:rsid w:val="001B0D97"/>
    <w:rsid w:val="001B328F"/>
    <w:rsid w:val="001B34E7"/>
    <w:rsid w:val="001B39DE"/>
    <w:rsid w:val="001B3F0C"/>
    <w:rsid w:val="001B5987"/>
    <w:rsid w:val="001B5A5D"/>
    <w:rsid w:val="001B6E4D"/>
    <w:rsid w:val="001B6E74"/>
    <w:rsid w:val="001B72A3"/>
    <w:rsid w:val="001C07E5"/>
    <w:rsid w:val="001C1576"/>
    <w:rsid w:val="001C1CE5"/>
    <w:rsid w:val="001C264B"/>
    <w:rsid w:val="001C3D2A"/>
    <w:rsid w:val="001C559E"/>
    <w:rsid w:val="001C6495"/>
    <w:rsid w:val="001D11F0"/>
    <w:rsid w:val="001D51BA"/>
    <w:rsid w:val="001D6342"/>
    <w:rsid w:val="001D6D53"/>
    <w:rsid w:val="001D7379"/>
    <w:rsid w:val="001E09E2"/>
    <w:rsid w:val="001E2714"/>
    <w:rsid w:val="001E4C1F"/>
    <w:rsid w:val="001E58E2"/>
    <w:rsid w:val="001E6613"/>
    <w:rsid w:val="001E7AED"/>
    <w:rsid w:val="001F061F"/>
    <w:rsid w:val="001F3916"/>
    <w:rsid w:val="001F4439"/>
    <w:rsid w:val="001F54C5"/>
    <w:rsid w:val="001F662C"/>
    <w:rsid w:val="001F7074"/>
    <w:rsid w:val="001F7E04"/>
    <w:rsid w:val="001F7F63"/>
    <w:rsid w:val="00200490"/>
    <w:rsid w:val="00200E71"/>
    <w:rsid w:val="00201F3A"/>
    <w:rsid w:val="00202666"/>
    <w:rsid w:val="00202882"/>
    <w:rsid w:val="00203F96"/>
    <w:rsid w:val="00205878"/>
    <w:rsid w:val="00206042"/>
    <w:rsid w:val="002069B2"/>
    <w:rsid w:val="00207C9D"/>
    <w:rsid w:val="00207E04"/>
    <w:rsid w:val="00207FA3"/>
    <w:rsid w:val="00210733"/>
    <w:rsid w:val="00210EC7"/>
    <w:rsid w:val="00214DA8"/>
    <w:rsid w:val="00215423"/>
    <w:rsid w:val="002158FA"/>
    <w:rsid w:val="00216D3C"/>
    <w:rsid w:val="00217617"/>
    <w:rsid w:val="0022011B"/>
    <w:rsid w:val="00220600"/>
    <w:rsid w:val="0022193E"/>
    <w:rsid w:val="002224DB"/>
    <w:rsid w:val="00223FCB"/>
    <w:rsid w:val="00224551"/>
    <w:rsid w:val="00224D4C"/>
    <w:rsid w:val="002252C3"/>
    <w:rsid w:val="00225C54"/>
    <w:rsid w:val="00226DEE"/>
    <w:rsid w:val="00226E15"/>
    <w:rsid w:val="00230765"/>
    <w:rsid w:val="002319E4"/>
    <w:rsid w:val="00231FAC"/>
    <w:rsid w:val="002327DD"/>
    <w:rsid w:val="00233F5C"/>
    <w:rsid w:val="00233FAF"/>
    <w:rsid w:val="00235632"/>
    <w:rsid w:val="00235872"/>
    <w:rsid w:val="00235C42"/>
    <w:rsid w:val="00241559"/>
    <w:rsid w:val="00242A7B"/>
    <w:rsid w:val="0024346F"/>
    <w:rsid w:val="002434A3"/>
    <w:rsid w:val="002435B3"/>
    <w:rsid w:val="00243C79"/>
    <w:rsid w:val="00244746"/>
    <w:rsid w:val="002458EB"/>
    <w:rsid w:val="00247E88"/>
    <w:rsid w:val="002500C8"/>
    <w:rsid w:val="0025086B"/>
    <w:rsid w:val="00252AD6"/>
    <w:rsid w:val="00253495"/>
    <w:rsid w:val="00255963"/>
    <w:rsid w:val="00256938"/>
    <w:rsid w:val="00257543"/>
    <w:rsid w:val="002577BC"/>
    <w:rsid w:val="002617E7"/>
    <w:rsid w:val="00261FC8"/>
    <w:rsid w:val="00262FB4"/>
    <w:rsid w:val="00264228"/>
    <w:rsid w:val="00264334"/>
    <w:rsid w:val="0026473E"/>
    <w:rsid w:val="00266214"/>
    <w:rsid w:val="002670FC"/>
    <w:rsid w:val="00267C83"/>
    <w:rsid w:val="00270E8E"/>
    <w:rsid w:val="0027144F"/>
    <w:rsid w:val="00271F3A"/>
    <w:rsid w:val="00272B13"/>
    <w:rsid w:val="00273278"/>
    <w:rsid w:val="002737F4"/>
    <w:rsid w:val="002805F5"/>
    <w:rsid w:val="00280751"/>
    <w:rsid w:val="002825C7"/>
    <w:rsid w:val="0028280A"/>
    <w:rsid w:val="00283942"/>
    <w:rsid w:val="00286ACD"/>
    <w:rsid w:val="00287838"/>
    <w:rsid w:val="002907B5"/>
    <w:rsid w:val="0029233A"/>
    <w:rsid w:val="00292EB7"/>
    <w:rsid w:val="00294ED5"/>
    <w:rsid w:val="00296227"/>
    <w:rsid w:val="002965B4"/>
    <w:rsid w:val="00296F44"/>
    <w:rsid w:val="0029777D"/>
    <w:rsid w:val="002A055E"/>
    <w:rsid w:val="002A1D4E"/>
    <w:rsid w:val="002A227E"/>
    <w:rsid w:val="002A2869"/>
    <w:rsid w:val="002A543A"/>
    <w:rsid w:val="002A7F9C"/>
    <w:rsid w:val="002B03E2"/>
    <w:rsid w:val="002B24D6"/>
    <w:rsid w:val="002B6D43"/>
    <w:rsid w:val="002B7AC9"/>
    <w:rsid w:val="002B7D8C"/>
    <w:rsid w:val="002C0625"/>
    <w:rsid w:val="002C0708"/>
    <w:rsid w:val="002C1D1B"/>
    <w:rsid w:val="002C41E6"/>
    <w:rsid w:val="002C466B"/>
    <w:rsid w:val="002C5900"/>
    <w:rsid w:val="002C794A"/>
    <w:rsid w:val="002D071A"/>
    <w:rsid w:val="002D283C"/>
    <w:rsid w:val="002D34B2"/>
    <w:rsid w:val="002D3E4F"/>
    <w:rsid w:val="002D6D33"/>
    <w:rsid w:val="002D70D3"/>
    <w:rsid w:val="002D7637"/>
    <w:rsid w:val="002D7FBF"/>
    <w:rsid w:val="002E17F2"/>
    <w:rsid w:val="002E2066"/>
    <w:rsid w:val="002E29A6"/>
    <w:rsid w:val="002E71BE"/>
    <w:rsid w:val="002E736E"/>
    <w:rsid w:val="002E7CAE"/>
    <w:rsid w:val="002F0E23"/>
    <w:rsid w:val="002F25D7"/>
    <w:rsid w:val="002F2771"/>
    <w:rsid w:val="002F337B"/>
    <w:rsid w:val="002F36EE"/>
    <w:rsid w:val="002F37A3"/>
    <w:rsid w:val="002F37A9"/>
    <w:rsid w:val="002F5DF9"/>
    <w:rsid w:val="0030012A"/>
    <w:rsid w:val="00301127"/>
    <w:rsid w:val="00301CE6"/>
    <w:rsid w:val="0030256B"/>
    <w:rsid w:val="00303C2F"/>
    <w:rsid w:val="0030501F"/>
    <w:rsid w:val="00307BA1"/>
    <w:rsid w:val="00310350"/>
    <w:rsid w:val="00311702"/>
    <w:rsid w:val="00311E82"/>
    <w:rsid w:val="003121E5"/>
    <w:rsid w:val="00313FD6"/>
    <w:rsid w:val="003143BD"/>
    <w:rsid w:val="003164F0"/>
    <w:rsid w:val="00317B01"/>
    <w:rsid w:val="003203ED"/>
    <w:rsid w:val="00322348"/>
    <w:rsid w:val="00322C9F"/>
    <w:rsid w:val="0032327D"/>
    <w:rsid w:val="00324D23"/>
    <w:rsid w:val="0032706D"/>
    <w:rsid w:val="00327364"/>
    <w:rsid w:val="00327E85"/>
    <w:rsid w:val="00331751"/>
    <w:rsid w:val="00331F74"/>
    <w:rsid w:val="00334579"/>
    <w:rsid w:val="00335858"/>
    <w:rsid w:val="00336BDA"/>
    <w:rsid w:val="00337766"/>
    <w:rsid w:val="00337D61"/>
    <w:rsid w:val="00337EA9"/>
    <w:rsid w:val="00341BD0"/>
    <w:rsid w:val="00342A48"/>
    <w:rsid w:val="00342BD7"/>
    <w:rsid w:val="003435F9"/>
    <w:rsid w:val="00343A07"/>
    <w:rsid w:val="003442C6"/>
    <w:rsid w:val="00345C43"/>
    <w:rsid w:val="0034631E"/>
    <w:rsid w:val="00346DB5"/>
    <w:rsid w:val="003477B1"/>
    <w:rsid w:val="00350996"/>
    <w:rsid w:val="003538ED"/>
    <w:rsid w:val="00353E2E"/>
    <w:rsid w:val="00354090"/>
    <w:rsid w:val="0035482C"/>
    <w:rsid w:val="003562E9"/>
    <w:rsid w:val="00357380"/>
    <w:rsid w:val="003602D9"/>
    <w:rsid w:val="003604CE"/>
    <w:rsid w:val="00361DB9"/>
    <w:rsid w:val="0036233A"/>
    <w:rsid w:val="00363BA5"/>
    <w:rsid w:val="00370E47"/>
    <w:rsid w:val="00370E83"/>
    <w:rsid w:val="00371846"/>
    <w:rsid w:val="00371DC4"/>
    <w:rsid w:val="00372BAB"/>
    <w:rsid w:val="00374235"/>
    <w:rsid w:val="003742AC"/>
    <w:rsid w:val="00374926"/>
    <w:rsid w:val="00377C19"/>
    <w:rsid w:val="00377CE1"/>
    <w:rsid w:val="003806DF"/>
    <w:rsid w:val="00380D28"/>
    <w:rsid w:val="00380F14"/>
    <w:rsid w:val="00385BF0"/>
    <w:rsid w:val="0038628A"/>
    <w:rsid w:val="00390171"/>
    <w:rsid w:val="00391D9E"/>
    <w:rsid w:val="00392959"/>
    <w:rsid w:val="003939FF"/>
    <w:rsid w:val="00395677"/>
    <w:rsid w:val="00395836"/>
    <w:rsid w:val="003A00AE"/>
    <w:rsid w:val="003A05E8"/>
    <w:rsid w:val="003A2223"/>
    <w:rsid w:val="003A2A0F"/>
    <w:rsid w:val="003A3201"/>
    <w:rsid w:val="003A45A1"/>
    <w:rsid w:val="003A5B0A"/>
    <w:rsid w:val="003A6BAC"/>
    <w:rsid w:val="003A7EF3"/>
    <w:rsid w:val="003B159C"/>
    <w:rsid w:val="003B369F"/>
    <w:rsid w:val="003B36A3"/>
    <w:rsid w:val="003B3BC4"/>
    <w:rsid w:val="003B58D1"/>
    <w:rsid w:val="003B6F35"/>
    <w:rsid w:val="003B7FE5"/>
    <w:rsid w:val="003C0103"/>
    <w:rsid w:val="003C031D"/>
    <w:rsid w:val="003C06AF"/>
    <w:rsid w:val="003C11C8"/>
    <w:rsid w:val="003C1973"/>
    <w:rsid w:val="003C1EEB"/>
    <w:rsid w:val="003C2702"/>
    <w:rsid w:val="003C7806"/>
    <w:rsid w:val="003D0602"/>
    <w:rsid w:val="003D0FDB"/>
    <w:rsid w:val="003D109F"/>
    <w:rsid w:val="003D2478"/>
    <w:rsid w:val="003D2FC4"/>
    <w:rsid w:val="003D3C45"/>
    <w:rsid w:val="003D3D84"/>
    <w:rsid w:val="003D5B1F"/>
    <w:rsid w:val="003D6C1F"/>
    <w:rsid w:val="003D75D4"/>
    <w:rsid w:val="003E0B69"/>
    <w:rsid w:val="003E15FA"/>
    <w:rsid w:val="003E2B3F"/>
    <w:rsid w:val="003E3C3A"/>
    <w:rsid w:val="003E3C78"/>
    <w:rsid w:val="003E55E4"/>
    <w:rsid w:val="003E72CB"/>
    <w:rsid w:val="003E74E3"/>
    <w:rsid w:val="003F007B"/>
    <w:rsid w:val="003F05C7"/>
    <w:rsid w:val="003F1D45"/>
    <w:rsid w:val="003F25D1"/>
    <w:rsid w:val="003F2CD4"/>
    <w:rsid w:val="003F3196"/>
    <w:rsid w:val="003F546E"/>
    <w:rsid w:val="003F6BBE"/>
    <w:rsid w:val="004000E8"/>
    <w:rsid w:val="00400715"/>
    <w:rsid w:val="004018F3"/>
    <w:rsid w:val="00402E2B"/>
    <w:rsid w:val="004044E4"/>
    <w:rsid w:val="0040512B"/>
    <w:rsid w:val="00405CA5"/>
    <w:rsid w:val="00406BDB"/>
    <w:rsid w:val="00407CD3"/>
    <w:rsid w:val="00410134"/>
    <w:rsid w:val="00410B72"/>
    <w:rsid w:val="00410F18"/>
    <w:rsid w:val="0041263E"/>
    <w:rsid w:val="00412B28"/>
    <w:rsid w:val="00413AAC"/>
    <w:rsid w:val="004169C8"/>
    <w:rsid w:val="00417070"/>
    <w:rsid w:val="00420DC2"/>
    <w:rsid w:val="00421105"/>
    <w:rsid w:val="00421B25"/>
    <w:rsid w:val="00424283"/>
    <w:rsid w:val="004242F4"/>
    <w:rsid w:val="0042512B"/>
    <w:rsid w:val="00425CB6"/>
    <w:rsid w:val="00427248"/>
    <w:rsid w:val="00427A05"/>
    <w:rsid w:val="00432DF7"/>
    <w:rsid w:val="00434C8B"/>
    <w:rsid w:val="00437447"/>
    <w:rsid w:val="00440C59"/>
    <w:rsid w:val="00441A92"/>
    <w:rsid w:val="00444F56"/>
    <w:rsid w:val="004450D7"/>
    <w:rsid w:val="00445C01"/>
    <w:rsid w:val="0044605C"/>
    <w:rsid w:val="004462AE"/>
    <w:rsid w:val="00446488"/>
    <w:rsid w:val="00450442"/>
    <w:rsid w:val="004512A4"/>
    <w:rsid w:val="004517AA"/>
    <w:rsid w:val="00452CAC"/>
    <w:rsid w:val="004536E9"/>
    <w:rsid w:val="00454242"/>
    <w:rsid w:val="00457565"/>
    <w:rsid w:val="00457B71"/>
    <w:rsid w:val="004609DA"/>
    <w:rsid w:val="0046233D"/>
    <w:rsid w:val="004627C1"/>
    <w:rsid w:val="00463886"/>
    <w:rsid w:val="00464B73"/>
    <w:rsid w:val="00465E80"/>
    <w:rsid w:val="00465F3A"/>
    <w:rsid w:val="004669E2"/>
    <w:rsid w:val="00470C31"/>
    <w:rsid w:val="004729C6"/>
    <w:rsid w:val="00472A09"/>
    <w:rsid w:val="00472AB7"/>
    <w:rsid w:val="004734D0"/>
    <w:rsid w:val="0047556B"/>
    <w:rsid w:val="00475A70"/>
    <w:rsid w:val="00477768"/>
    <w:rsid w:val="00480B30"/>
    <w:rsid w:val="004812D3"/>
    <w:rsid w:val="00481B14"/>
    <w:rsid w:val="00483FB9"/>
    <w:rsid w:val="00486EBD"/>
    <w:rsid w:val="00487035"/>
    <w:rsid w:val="00490F22"/>
    <w:rsid w:val="00491B60"/>
    <w:rsid w:val="00492BC5"/>
    <w:rsid w:val="004942D1"/>
    <w:rsid w:val="00494802"/>
    <w:rsid w:val="00495C60"/>
    <w:rsid w:val="004964F1"/>
    <w:rsid w:val="0049751F"/>
    <w:rsid w:val="004A0288"/>
    <w:rsid w:val="004A16BC"/>
    <w:rsid w:val="004A2220"/>
    <w:rsid w:val="004A278D"/>
    <w:rsid w:val="004A2854"/>
    <w:rsid w:val="004A2B94"/>
    <w:rsid w:val="004A4691"/>
    <w:rsid w:val="004A490D"/>
    <w:rsid w:val="004B0150"/>
    <w:rsid w:val="004B0530"/>
    <w:rsid w:val="004B0761"/>
    <w:rsid w:val="004B15FF"/>
    <w:rsid w:val="004B1AA7"/>
    <w:rsid w:val="004B4FF9"/>
    <w:rsid w:val="004B654E"/>
    <w:rsid w:val="004B6D3D"/>
    <w:rsid w:val="004B7BD6"/>
    <w:rsid w:val="004B7C0C"/>
    <w:rsid w:val="004C0AB5"/>
    <w:rsid w:val="004C0FD1"/>
    <w:rsid w:val="004C2C0F"/>
    <w:rsid w:val="004C3898"/>
    <w:rsid w:val="004C5312"/>
    <w:rsid w:val="004C54B4"/>
    <w:rsid w:val="004D36B1"/>
    <w:rsid w:val="004D44B5"/>
    <w:rsid w:val="004D7856"/>
    <w:rsid w:val="004D7EBD"/>
    <w:rsid w:val="004E2680"/>
    <w:rsid w:val="004E28F9"/>
    <w:rsid w:val="004E462E"/>
    <w:rsid w:val="004E56DC"/>
    <w:rsid w:val="004E62B5"/>
    <w:rsid w:val="004E76F4"/>
    <w:rsid w:val="004F06D8"/>
    <w:rsid w:val="004F0B4E"/>
    <w:rsid w:val="004F0B6C"/>
    <w:rsid w:val="004F2078"/>
    <w:rsid w:val="004F2519"/>
    <w:rsid w:val="004F3D5A"/>
    <w:rsid w:val="004F3DD0"/>
    <w:rsid w:val="004F4042"/>
    <w:rsid w:val="004F4DA3"/>
    <w:rsid w:val="004F53D6"/>
    <w:rsid w:val="004F5AF4"/>
    <w:rsid w:val="004F5ED4"/>
    <w:rsid w:val="004F690F"/>
    <w:rsid w:val="004F6BD1"/>
    <w:rsid w:val="00501DD1"/>
    <w:rsid w:val="00502213"/>
    <w:rsid w:val="00506557"/>
    <w:rsid w:val="0050677A"/>
    <w:rsid w:val="00507B93"/>
    <w:rsid w:val="00507CA9"/>
    <w:rsid w:val="005108D8"/>
    <w:rsid w:val="005113EE"/>
    <w:rsid w:val="005116F9"/>
    <w:rsid w:val="00511C5E"/>
    <w:rsid w:val="00514024"/>
    <w:rsid w:val="00514A16"/>
    <w:rsid w:val="005153A7"/>
    <w:rsid w:val="005156FE"/>
    <w:rsid w:val="00515CFA"/>
    <w:rsid w:val="005219CF"/>
    <w:rsid w:val="005221EC"/>
    <w:rsid w:val="00522B37"/>
    <w:rsid w:val="005239FA"/>
    <w:rsid w:val="00531534"/>
    <w:rsid w:val="005338D0"/>
    <w:rsid w:val="00534B59"/>
    <w:rsid w:val="00535F49"/>
    <w:rsid w:val="00536759"/>
    <w:rsid w:val="005367B0"/>
    <w:rsid w:val="00537C62"/>
    <w:rsid w:val="0054133F"/>
    <w:rsid w:val="005425D0"/>
    <w:rsid w:val="0054308A"/>
    <w:rsid w:val="0054416A"/>
    <w:rsid w:val="00546318"/>
    <w:rsid w:val="00546970"/>
    <w:rsid w:val="00547111"/>
    <w:rsid w:val="00551938"/>
    <w:rsid w:val="005528DB"/>
    <w:rsid w:val="00552F68"/>
    <w:rsid w:val="00554349"/>
    <w:rsid w:val="005544A2"/>
    <w:rsid w:val="00554E19"/>
    <w:rsid w:val="005560B1"/>
    <w:rsid w:val="0055723C"/>
    <w:rsid w:val="00557D2E"/>
    <w:rsid w:val="00560160"/>
    <w:rsid w:val="0056121F"/>
    <w:rsid w:val="005620A0"/>
    <w:rsid w:val="00565054"/>
    <w:rsid w:val="00565E2E"/>
    <w:rsid w:val="00566C9C"/>
    <w:rsid w:val="00567977"/>
    <w:rsid w:val="005715BE"/>
    <w:rsid w:val="00572505"/>
    <w:rsid w:val="005741D4"/>
    <w:rsid w:val="00574C25"/>
    <w:rsid w:val="005773EA"/>
    <w:rsid w:val="00580202"/>
    <w:rsid w:val="00580447"/>
    <w:rsid w:val="00581C40"/>
    <w:rsid w:val="00582809"/>
    <w:rsid w:val="005836D5"/>
    <w:rsid w:val="00583FE0"/>
    <w:rsid w:val="00586390"/>
    <w:rsid w:val="0058798C"/>
    <w:rsid w:val="005900FA"/>
    <w:rsid w:val="005928D8"/>
    <w:rsid w:val="0059338C"/>
    <w:rsid w:val="005935A4"/>
    <w:rsid w:val="005948C2"/>
    <w:rsid w:val="00595DCA"/>
    <w:rsid w:val="0059779B"/>
    <w:rsid w:val="005A0511"/>
    <w:rsid w:val="005A209A"/>
    <w:rsid w:val="005A3EC2"/>
    <w:rsid w:val="005A48FA"/>
    <w:rsid w:val="005A662D"/>
    <w:rsid w:val="005B05AD"/>
    <w:rsid w:val="005B1357"/>
    <w:rsid w:val="005B2C21"/>
    <w:rsid w:val="005B2FD1"/>
    <w:rsid w:val="005B35D7"/>
    <w:rsid w:val="005B392A"/>
    <w:rsid w:val="005B3AA3"/>
    <w:rsid w:val="005B3C92"/>
    <w:rsid w:val="005B5E95"/>
    <w:rsid w:val="005B6792"/>
    <w:rsid w:val="005B6F83"/>
    <w:rsid w:val="005C0150"/>
    <w:rsid w:val="005C68DC"/>
    <w:rsid w:val="005C74FB"/>
    <w:rsid w:val="005D1602"/>
    <w:rsid w:val="005D1C75"/>
    <w:rsid w:val="005D35F9"/>
    <w:rsid w:val="005D37DB"/>
    <w:rsid w:val="005D44B9"/>
    <w:rsid w:val="005D48CE"/>
    <w:rsid w:val="005D498F"/>
    <w:rsid w:val="005E2389"/>
    <w:rsid w:val="005E2619"/>
    <w:rsid w:val="005E385F"/>
    <w:rsid w:val="005E5B81"/>
    <w:rsid w:val="005E5D13"/>
    <w:rsid w:val="005F0791"/>
    <w:rsid w:val="005F13E5"/>
    <w:rsid w:val="005F189C"/>
    <w:rsid w:val="005F1BD3"/>
    <w:rsid w:val="005F2CB1"/>
    <w:rsid w:val="005F2EF6"/>
    <w:rsid w:val="005F3025"/>
    <w:rsid w:val="005F3296"/>
    <w:rsid w:val="005F455F"/>
    <w:rsid w:val="005F496E"/>
    <w:rsid w:val="005F4D03"/>
    <w:rsid w:val="005F51D0"/>
    <w:rsid w:val="005F618C"/>
    <w:rsid w:val="005F70BD"/>
    <w:rsid w:val="005F7378"/>
    <w:rsid w:val="00600D66"/>
    <w:rsid w:val="0060283C"/>
    <w:rsid w:val="00604F14"/>
    <w:rsid w:val="00605F62"/>
    <w:rsid w:val="00611B83"/>
    <w:rsid w:val="00612A51"/>
    <w:rsid w:val="00613257"/>
    <w:rsid w:val="00620A71"/>
    <w:rsid w:val="00620D80"/>
    <w:rsid w:val="006234A6"/>
    <w:rsid w:val="00624D23"/>
    <w:rsid w:val="006278F7"/>
    <w:rsid w:val="00630001"/>
    <w:rsid w:val="006311B3"/>
    <w:rsid w:val="0063284C"/>
    <w:rsid w:val="0063326F"/>
    <w:rsid w:val="00633E39"/>
    <w:rsid w:val="00634072"/>
    <w:rsid w:val="00635A00"/>
    <w:rsid w:val="00636398"/>
    <w:rsid w:val="006368D3"/>
    <w:rsid w:val="00636CE4"/>
    <w:rsid w:val="006377EC"/>
    <w:rsid w:val="0064151F"/>
    <w:rsid w:val="00641533"/>
    <w:rsid w:val="0064208D"/>
    <w:rsid w:val="006423A7"/>
    <w:rsid w:val="00642428"/>
    <w:rsid w:val="00643475"/>
    <w:rsid w:val="0064396A"/>
    <w:rsid w:val="00643F2E"/>
    <w:rsid w:val="0064534A"/>
    <w:rsid w:val="0064624E"/>
    <w:rsid w:val="006467EC"/>
    <w:rsid w:val="00650AB9"/>
    <w:rsid w:val="00651EE8"/>
    <w:rsid w:val="00651EFC"/>
    <w:rsid w:val="00653046"/>
    <w:rsid w:val="0065447E"/>
    <w:rsid w:val="00654802"/>
    <w:rsid w:val="00655733"/>
    <w:rsid w:val="00655ACD"/>
    <w:rsid w:val="00656481"/>
    <w:rsid w:val="00656A92"/>
    <w:rsid w:val="00656DDE"/>
    <w:rsid w:val="0066011D"/>
    <w:rsid w:val="006607C0"/>
    <w:rsid w:val="00660EF9"/>
    <w:rsid w:val="006613A6"/>
    <w:rsid w:val="0066204B"/>
    <w:rsid w:val="006627A2"/>
    <w:rsid w:val="00662A03"/>
    <w:rsid w:val="006634E6"/>
    <w:rsid w:val="006655EE"/>
    <w:rsid w:val="006656A1"/>
    <w:rsid w:val="00666A97"/>
    <w:rsid w:val="00667EE7"/>
    <w:rsid w:val="006703AF"/>
    <w:rsid w:val="00670922"/>
    <w:rsid w:val="00670BE1"/>
    <w:rsid w:val="0067218F"/>
    <w:rsid w:val="006726AA"/>
    <w:rsid w:val="00672830"/>
    <w:rsid w:val="00673113"/>
    <w:rsid w:val="006741F2"/>
    <w:rsid w:val="00674CC3"/>
    <w:rsid w:val="00675A6B"/>
    <w:rsid w:val="00675C72"/>
    <w:rsid w:val="006771F9"/>
    <w:rsid w:val="006776D7"/>
    <w:rsid w:val="00681003"/>
    <w:rsid w:val="006817C9"/>
    <w:rsid w:val="006824B2"/>
    <w:rsid w:val="00683ECE"/>
    <w:rsid w:val="00686694"/>
    <w:rsid w:val="0068776D"/>
    <w:rsid w:val="00690007"/>
    <w:rsid w:val="00691AAA"/>
    <w:rsid w:val="00691E4E"/>
    <w:rsid w:val="00693A5A"/>
    <w:rsid w:val="00695FC2"/>
    <w:rsid w:val="00696949"/>
    <w:rsid w:val="00697052"/>
    <w:rsid w:val="006A04D9"/>
    <w:rsid w:val="006A3971"/>
    <w:rsid w:val="006A46FB"/>
    <w:rsid w:val="006A5E28"/>
    <w:rsid w:val="006A697B"/>
    <w:rsid w:val="006A7A05"/>
    <w:rsid w:val="006A7AFF"/>
    <w:rsid w:val="006B1503"/>
    <w:rsid w:val="006B1816"/>
    <w:rsid w:val="006B2099"/>
    <w:rsid w:val="006B50CF"/>
    <w:rsid w:val="006C03B8"/>
    <w:rsid w:val="006C0683"/>
    <w:rsid w:val="006C0E83"/>
    <w:rsid w:val="006C3F6B"/>
    <w:rsid w:val="006C4D36"/>
    <w:rsid w:val="006C5CD0"/>
    <w:rsid w:val="006C5EC9"/>
    <w:rsid w:val="006C6059"/>
    <w:rsid w:val="006C7522"/>
    <w:rsid w:val="006D2EAD"/>
    <w:rsid w:val="006D452C"/>
    <w:rsid w:val="006D6685"/>
    <w:rsid w:val="006D6A92"/>
    <w:rsid w:val="006D6F08"/>
    <w:rsid w:val="006E0363"/>
    <w:rsid w:val="006E05DE"/>
    <w:rsid w:val="006E062C"/>
    <w:rsid w:val="006E0B1C"/>
    <w:rsid w:val="006E0DEA"/>
    <w:rsid w:val="006E28B7"/>
    <w:rsid w:val="006E3310"/>
    <w:rsid w:val="006E4E39"/>
    <w:rsid w:val="006E539D"/>
    <w:rsid w:val="006E565E"/>
    <w:rsid w:val="006E58DF"/>
    <w:rsid w:val="006E5C95"/>
    <w:rsid w:val="006E60A0"/>
    <w:rsid w:val="006E673D"/>
    <w:rsid w:val="006E7BFF"/>
    <w:rsid w:val="006E7D3B"/>
    <w:rsid w:val="006E7D47"/>
    <w:rsid w:val="006F0C70"/>
    <w:rsid w:val="006F1B70"/>
    <w:rsid w:val="006F341D"/>
    <w:rsid w:val="006F3852"/>
    <w:rsid w:val="006F3CDE"/>
    <w:rsid w:val="006F58D4"/>
    <w:rsid w:val="006F639D"/>
    <w:rsid w:val="006F7645"/>
    <w:rsid w:val="0070191C"/>
    <w:rsid w:val="0070346E"/>
    <w:rsid w:val="0070408A"/>
    <w:rsid w:val="00704EDB"/>
    <w:rsid w:val="0070537F"/>
    <w:rsid w:val="00706101"/>
    <w:rsid w:val="00706864"/>
    <w:rsid w:val="00707072"/>
    <w:rsid w:val="007077F5"/>
    <w:rsid w:val="00707D61"/>
    <w:rsid w:val="00711C63"/>
    <w:rsid w:val="00712287"/>
    <w:rsid w:val="00712772"/>
    <w:rsid w:val="007148D3"/>
    <w:rsid w:val="00715B9A"/>
    <w:rsid w:val="00721183"/>
    <w:rsid w:val="00721494"/>
    <w:rsid w:val="00721593"/>
    <w:rsid w:val="00723CE3"/>
    <w:rsid w:val="0072576D"/>
    <w:rsid w:val="00726AD7"/>
    <w:rsid w:val="00726EA6"/>
    <w:rsid w:val="00727208"/>
    <w:rsid w:val="00727680"/>
    <w:rsid w:val="00732277"/>
    <w:rsid w:val="007348B1"/>
    <w:rsid w:val="00734B23"/>
    <w:rsid w:val="007356C6"/>
    <w:rsid w:val="007361B7"/>
    <w:rsid w:val="007362A6"/>
    <w:rsid w:val="0073638D"/>
    <w:rsid w:val="00736595"/>
    <w:rsid w:val="00736D7D"/>
    <w:rsid w:val="0073764B"/>
    <w:rsid w:val="00740E58"/>
    <w:rsid w:val="007445A0"/>
    <w:rsid w:val="0074524B"/>
    <w:rsid w:val="00747D8B"/>
    <w:rsid w:val="00751228"/>
    <w:rsid w:val="007548F6"/>
    <w:rsid w:val="0075662A"/>
    <w:rsid w:val="0075663C"/>
    <w:rsid w:val="007571E1"/>
    <w:rsid w:val="007604B2"/>
    <w:rsid w:val="0076067C"/>
    <w:rsid w:val="00761702"/>
    <w:rsid w:val="007630D2"/>
    <w:rsid w:val="00765281"/>
    <w:rsid w:val="007668AF"/>
    <w:rsid w:val="00766BAD"/>
    <w:rsid w:val="007677B9"/>
    <w:rsid w:val="007704CE"/>
    <w:rsid w:val="0077129A"/>
    <w:rsid w:val="0077162E"/>
    <w:rsid w:val="00771823"/>
    <w:rsid w:val="007728A2"/>
    <w:rsid w:val="00772DFA"/>
    <w:rsid w:val="007730BD"/>
    <w:rsid w:val="007755F2"/>
    <w:rsid w:val="0077582A"/>
    <w:rsid w:val="00775D77"/>
    <w:rsid w:val="00776971"/>
    <w:rsid w:val="0078177E"/>
    <w:rsid w:val="0078196D"/>
    <w:rsid w:val="0078304C"/>
    <w:rsid w:val="007834FA"/>
    <w:rsid w:val="00783673"/>
    <w:rsid w:val="00783F4B"/>
    <w:rsid w:val="00785490"/>
    <w:rsid w:val="00790869"/>
    <w:rsid w:val="00791C63"/>
    <w:rsid w:val="007925EA"/>
    <w:rsid w:val="00793CD8"/>
    <w:rsid w:val="007941B3"/>
    <w:rsid w:val="00795C92"/>
    <w:rsid w:val="00796231"/>
    <w:rsid w:val="0079689D"/>
    <w:rsid w:val="00797432"/>
    <w:rsid w:val="007A0F99"/>
    <w:rsid w:val="007A1CB3"/>
    <w:rsid w:val="007A29C1"/>
    <w:rsid w:val="007A306F"/>
    <w:rsid w:val="007A37AD"/>
    <w:rsid w:val="007A43A6"/>
    <w:rsid w:val="007A58A6"/>
    <w:rsid w:val="007A5BCE"/>
    <w:rsid w:val="007A5FA1"/>
    <w:rsid w:val="007A7523"/>
    <w:rsid w:val="007B0952"/>
    <w:rsid w:val="007B0E95"/>
    <w:rsid w:val="007B187A"/>
    <w:rsid w:val="007B23B8"/>
    <w:rsid w:val="007B25F9"/>
    <w:rsid w:val="007B2C54"/>
    <w:rsid w:val="007B3577"/>
    <w:rsid w:val="007B3D2D"/>
    <w:rsid w:val="007B50AE"/>
    <w:rsid w:val="007B51DF"/>
    <w:rsid w:val="007B542A"/>
    <w:rsid w:val="007B6EBC"/>
    <w:rsid w:val="007C05DD"/>
    <w:rsid w:val="007C2F80"/>
    <w:rsid w:val="007C3D18"/>
    <w:rsid w:val="007C5B5D"/>
    <w:rsid w:val="007C60BF"/>
    <w:rsid w:val="007C6A07"/>
    <w:rsid w:val="007C75A1"/>
    <w:rsid w:val="007C77A5"/>
    <w:rsid w:val="007C79C8"/>
    <w:rsid w:val="007D04E5"/>
    <w:rsid w:val="007D19DE"/>
    <w:rsid w:val="007D217F"/>
    <w:rsid w:val="007D41AB"/>
    <w:rsid w:val="007D5901"/>
    <w:rsid w:val="007D7526"/>
    <w:rsid w:val="007E0008"/>
    <w:rsid w:val="007E02B7"/>
    <w:rsid w:val="007E4610"/>
    <w:rsid w:val="007E4715"/>
    <w:rsid w:val="007E505B"/>
    <w:rsid w:val="007E7091"/>
    <w:rsid w:val="007F6870"/>
    <w:rsid w:val="007F6CEB"/>
    <w:rsid w:val="00801512"/>
    <w:rsid w:val="00802742"/>
    <w:rsid w:val="00803FAE"/>
    <w:rsid w:val="0080605F"/>
    <w:rsid w:val="00807786"/>
    <w:rsid w:val="008104FC"/>
    <w:rsid w:val="0081092F"/>
    <w:rsid w:val="00810F66"/>
    <w:rsid w:val="00811FCB"/>
    <w:rsid w:val="0081235D"/>
    <w:rsid w:val="008140CC"/>
    <w:rsid w:val="008158D6"/>
    <w:rsid w:val="00817196"/>
    <w:rsid w:val="00817EDE"/>
    <w:rsid w:val="008226AA"/>
    <w:rsid w:val="008235DB"/>
    <w:rsid w:val="00824AB4"/>
    <w:rsid w:val="00825672"/>
    <w:rsid w:val="00825C42"/>
    <w:rsid w:val="00825D25"/>
    <w:rsid w:val="00827521"/>
    <w:rsid w:val="00827D6F"/>
    <w:rsid w:val="00833B8C"/>
    <w:rsid w:val="008357B7"/>
    <w:rsid w:val="00836F22"/>
    <w:rsid w:val="008376AC"/>
    <w:rsid w:val="0084027A"/>
    <w:rsid w:val="00842AA4"/>
    <w:rsid w:val="00843E2D"/>
    <w:rsid w:val="00844270"/>
    <w:rsid w:val="008444E8"/>
    <w:rsid w:val="00844E80"/>
    <w:rsid w:val="008457DC"/>
    <w:rsid w:val="00846FE7"/>
    <w:rsid w:val="00850CEC"/>
    <w:rsid w:val="00854AB8"/>
    <w:rsid w:val="00855B95"/>
    <w:rsid w:val="0085676A"/>
    <w:rsid w:val="00856911"/>
    <w:rsid w:val="00857600"/>
    <w:rsid w:val="0086740C"/>
    <w:rsid w:val="00867687"/>
    <w:rsid w:val="008677FD"/>
    <w:rsid w:val="008706D4"/>
    <w:rsid w:val="00870974"/>
    <w:rsid w:val="00870F8A"/>
    <w:rsid w:val="008719A4"/>
    <w:rsid w:val="00871D23"/>
    <w:rsid w:val="0087276A"/>
    <w:rsid w:val="00873432"/>
    <w:rsid w:val="00874312"/>
    <w:rsid w:val="0087437C"/>
    <w:rsid w:val="00874F71"/>
    <w:rsid w:val="00875CD7"/>
    <w:rsid w:val="00876B4D"/>
    <w:rsid w:val="008774CC"/>
    <w:rsid w:val="00877F18"/>
    <w:rsid w:val="00881301"/>
    <w:rsid w:val="00890982"/>
    <w:rsid w:val="00894787"/>
    <w:rsid w:val="0089492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B1D"/>
    <w:rsid w:val="008B0483"/>
    <w:rsid w:val="008B120C"/>
    <w:rsid w:val="008B14E1"/>
    <w:rsid w:val="008B360C"/>
    <w:rsid w:val="008B3A76"/>
    <w:rsid w:val="008B42A5"/>
    <w:rsid w:val="008B51A0"/>
    <w:rsid w:val="008B5866"/>
    <w:rsid w:val="008B592A"/>
    <w:rsid w:val="008B64FD"/>
    <w:rsid w:val="008B7B5C"/>
    <w:rsid w:val="008C0C99"/>
    <w:rsid w:val="008C15A3"/>
    <w:rsid w:val="008C19E2"/>
    <w:rsid w:val="008C2017"/>
    <w:rsid w:val="008C34C9"/>
    <w:rsid w:val="008C385D"/>
    <w:rsid w:val="008C4958"/>
    <w:rsid w:val="008C4BAA"/>
    <w:rsid w:val="008C6AE8"/>
    <w:rsid w:val="008C7573"/>
    <w:rsid w:val="008D0EC2"/>
    <w:rsid w:val="008D237C"/>
    <w:rsid w:val="008D2AAF"/>
    <w:rsid w:val="008D34F1"/>
    <w:rsid w:val="008D39D8"/>
    <w:rsid w:val="008D3DE4"/>
    <w:rsid w:val="008D4299"/>
    <w:rsid w:val="008D42E2"/>
    <w:rsid w:val="008D572B"/>
    <w:rsid w:val="008D5A07"/>
    <w:rsid w:val="008D6D1A"/>
    <w:rsid w:val="008D6FB9"/>
    <w:rsid w:val="008D7EC9"/>
    <w:rsid w:val="008E0402"/>
    <w:rsid w:val="008E065E"/>
    <w:rsid w:val="008E0927"/>
    <w:rsid w:val="008E1909"/>
    <w:rsid w:val="008E3012"/>
    <w:rsid w:val="008E3D05"/>
    <w:rsid w:val="008E6B13"/>
    <w:rsid w:val="008E74A0"/>
    <w:rsid w:val="008F1EAB"/>
    <w:rsid w:val="008F21E6"/>
    <w:rsid w:val="008F33DC"/>
    <w:rsid w:val="008F477F"/>
    <w:rsid w:val="008F517B"/>
    <w:rsid w:val="008F54EF"/>
    <w:rsid w:val="00902350"/>
    <w:rsid w:val="0090336B"/>
    <w:rsid w:val="00904704"/>
    <w:rsid w:val="009053AA"/>
    <w:rsid w:val="009061F7"/>
    <w:rsid w:val="00906939"/>
    <w:rsid w:val="00910B7D"/>
    <w:rsid w:val="009111A7"/>
    <w:rsid w:val="009111FA"/>
    <w:rsid w:val="00911DFB"/>
    <w:rsid w:val="009125BB"/>
    <w:rsid w:val="00912F1C"/>
    <w:rsid w:val="0091304D"/>
    <w:rsid w:val="0091352F"/>
    <w:rsid w:val="00913562"/>
    <w:rsid w:val="009139D9"/>
    <w:rsid w:val="009139F4"/>
    <w:rsid w:val="00914AD8"/>
    <w:rsid w:val="00916079"/>
    <w:rsid w:val="0091764F"/>
    <w:rsid w:val="009176BC"/>
    <w:rsid w:val="00917CE9"/>
    <w:rsid w:val="00920BF2"/>
    <w:rsid w:val="00921120"/>
    <w:rsid w:val="00921493"/>
    <w:rsid w:val="00922010"/>
    <w:rsid w:val="00925693"/>
    <w:rsid w:val="0092632C"/>
    <w:rsid w:val="00926E06"/>
    <w:rsid w:val="00931BD9"/>
    <w:rsid w:val="009335F7"/>
    <w:rsid w:val="009368F3"/>
    <w:rsid w:val="00941636"/>
    <w:rsid w:val="00943742"/>
    <w:rsid w:val="00945C05"/>
    <w:rsid w:val="00946707"/>
    <w:rsid w:val="00946945"/>
    <w:rsid w:val="00947713"/>
    <w:rsid w:val="00950DE7"/>
    <w:rsid w:val="00953920"/>
    <w:rsid w:val="00953D47"/>
    <w:rsid w:val="0095681E"/>
    <w:rsid w:val="009572D4"/>
    <w:rsid w:val="00961921"/>
    <w:rsid w:val="00962AAE"/>
    <w:rsid w:val="00962AC0"/>
    <w:rsid w:val="0096430A"/>
    <w:rsid w:val="0096554B"/>
    <w:rsid w:val="0096584A"/>
    <w:rsid w:val="009701C4"/>
    <w:rsid w:val="00971F08"/>
    <w:rsid w:val="00974053"/>
    <w:rsid w:val="0097586B"/>
    <w:rsid w:val="0097603D"/>
    <w:rsid w:val="00976949"/>
    <w:rsid w:val="00980477"/>
    <w:rsid w:val="0098303B"/>
    <w:rsid w:val="0098324B"/>
    <w:rsid w:val="00985253"/>
    <w:rsid w:val="009853B3"/>
    <w:rsid w:val="00987ACC"/>
    <w:rsid w:val="00990630"/>
    <w:rsid w:val="00991761"/>
    <w:rsid w:val="009919F4"/>
    <w:rsid w:val="00994DCA"/>
    <w:rsid w:val="009954CE"/>
    <w:rsid w:val="00995A49"/>
    <w:rsid w:val="009960EC"/>
    <w:rsid w:val="009970DD"/>
    <w:rsid w:val="009A0FBA"/>
    <w:rsid w:val="009A1601"/>
    <w:rsid w:val="009A1E8D"/>
    <w:rsid w:val="009A222E"/>
    <w:rsid w:val="009A462D"/>
    <w:rsid w:val="009A4964"/>
    <w:rsid w:val="009A4BE3"/>
    <w:rsid w:val="009A5CBA"/>
    <w:rsid w:val="009A5E6D"/>
    <w:rsid w:val="009A788F"/>
    <w:rsid w:val="009B146D"/>
    <w:rsid w:val="009B1F30"/>
    <w:rsid w:val="009B26A0"/>
    <w:rsid w:val="009B3441"/>
    <w:rsid w:val="009B367D"/>
    <w:rsid w:val="009B3757"/>
    <w:rsid w:val="009B3AC2"/>
    <w:rsid w:val="009B4464"/>
    <w:rsid w:val="009B4DF4"/>
    <w:rsid w:val="009B564E"/>
    <w:rsid w:val="009B6174"/>
    <w:rsid w:val="009B6A02"/>
    <w:rsid w:val="009B6E0A"/>
    <w:rsid w:val="009B7341"/>
    <w:rsid w:val="009B7378"/>
    <w:rsid w:val="009B7E87"/>
    <w:rsid w:val="009C403E"/>
    <w:rsid w:val="009C459D"/>
    <w:rsid w:val="009C4AF4"/>
    <w:rsid w:val="009C61DD"/>
    <w:rsid w:val="009D086D"/>
    <w:rsid w:val="009D13A5"/>
    <w:rsid w:val="009D4FF0"/>
    <w:rsid w:val="009D5EBF"/>
    <w:rsid w:val="009D703C"/>
    <w:rsid w:val="009D718F"/>
    <w:rsid w:val="009E068F"/>
    <w:rsid w:val="009E0EAD"/>
    <w:rsid w:val="009E1041"/>
    <w:rsid w:val="009E14E0"/>
    <w:rsid w:val="009E187C"/>
    <w:rsid w:val="009E2C03"/>
    <w:rsid w:val="009E35DB"/>
    <w:rsid w:val="009E47A3"/>
    <w:rsid w:val="009E521F"/>
    <w:rsid w:val="009E7BF8"/>
    <w:rsid w:val="009F03BE"/>
    <w:rsid w:val="009F08F3"/>
    <w:rsid w:val="009F0D40"/>
    <w:rsid w:val="009F1ECE"/>
    <w:rsid w:val="009F2095"/>
    <w:rsid w:val="009F3171"/>
    <w:rsid w:val="009F344F"/>
    <w:rsid w:val="009F4F91"/>
    <w:rsid w:val="009F7034"/>
    <w:rsid w:val="009F73F3"/>
    <w:rsid w:val="009F7B7C"/>
    <w:rsid w:val="00A0331B"/>
    <w:rsid w:val="00A048A8"/>
    <w:rsid w:val="00A04F49"/>
    <w:rsid w:val="00A0522B"/>
    <w:rsid w:val="00A06D3F"/>
    <w:rsid w:val="00A072E0"/>
    <w:rsid w:val="00A07CB7"/>
    <w:rsid w:val="00A10EA1"/>
    <w:rsid w:val="00A1111B"/>
    <w:rsid w:val="00A13E54"/>
    <w:rsid w:val="00A14203"/>
    <w:rsid w:val="00A14222"/>
    <w:rsid w:val="00A14287"/>
    <w:rsid w:val="00A16381"/>
    <w:rsid w:val="00A17F63"/>
    <w:rsid w:val="00A2108E"/>
    <w:rsid w:val="00A2193B"/>
    <w:rsid w:val="00A22D7B"/>
    <w:rsid w:val="00A2351A"/>
    <w:rsid w:val="00A25AC9"/>
    <w:rsid w:val="00A26223"/>
    <w:rsid w:val="00A264A9"/>
    <w:rsid w:val="00A27785"/>
    <w:rsid w:val="00A30187"/>
    <w:rsid w:val="00A32AF0"/>
    <w:rsid w:val="00A3448A"/>
    <w:rsid w:val="00A36297"/>
    <w:rsid w:val="00A3686B"/>
    <w:rsid w:val="00A41E2B"/>
    <w:rsid w:val="00A44FF5"/>
    <w:rsid w:val="00A45B74"/>
    <w:rsid w:val="00A506C6"/>
    <w:rsid w:val="00A50899"/>
    <w:rsid w:val="00A52E1D"/>
    <w:rsid w:val="00A55BFF"/>
    <w:rsid w:val="00A60301"/>
    <w:rsid w:val="00A61499"/>
    <w:rsid w:val="00A62A77"/>
    <w:rsid w:val="00A63483"/>
    <w:rsid w:val="00A657D7"/>
    <w:rsid w:val="00A659E7"/>
    <w:rsid w:val="00A660AC"/>
    <w:rsid w:val="00A66AFB"/>
    <w:rsid w:val="00A67E6C"/>
    <w:rsid w:val="00A71B99"/>
    <w:rsid w:val="00A71CB1"/>
    <w:rsid w:val="00A739D0"/>
    <w:rsid w:val="00A741D1"/>
    <w:rsid w:val="00A7459F"/>
    <w:rsid w:val="00A7492D"/>
    <w:rsid w:val="00A761D4"/>
    <w:rsid w:val="00A7684E"/>
    <w:rsid w:val="00A77EC4"/>
    <w:rsid w:val="00A82D43"/>
    <w:rsid w:val="00A830C8"/>
    <w:rsid w:val="00A8346F"/>
    <w:rsid w:val="00A84E12"/>
    <w:rsid w:val="00A867BA"/>
    <w:rsid w:val="00A870E5"/>
    <w:rsid w:val="00A91B5C"/>
    <w:rsid w:val="00A92879"/>
    <w:rsid w:val="00A9442A"/>
    <w:rsid w:val="00A96FB1"/>
    <w:rsid w:val="00A97C1A"/>
    <w:rsid w:val="00AA016F"/>
    <w:rsid w:val="00AA1ED6"/>
    <w:rsid w:val="00AA51D6"/>
    <w:rsid w:val="00AA593C"/>
    <w:rsid w:val="00AA6E6F"/>
    <w:rsid w:val="00AB072C"/>
    <w:rsid w:val="00AB0BC8"/>
    <w:rsid w:val="00AB11CA"/>
    <w:rsid w:val="00AB14D9"/>
    <w:rsid w:val="00AB1843"/>
    <w:rsid w:val="00AB1A82"/>
    <w:rsid w:val="00AB4AB8"/>
    <w:rsid w:val="00AB4FD6"/>
    <w:rsid w:val="00AB54E4"/>
    <w:rsid w:val="00AB5A92"/>
    <w:rsid w:val="00AB60B4"/>
    <w:rsid w:val="00AB655E"/>
    <w:rsid w:val="00AB6E56"/>
    <w:rsid w:val="00AC007F"/>
    <w:rsid w:val="00AC06F9"/>
    <w:rsid w:val="00AC0B31"/>
    <w:rsid w:val="00AC1DCC"/>
    <w:rsid w:val="00AC2691"/>
    <w:rsid w:val="00AC2ECD"/>
    <w:rsid w:val="00AC3119"/>
    <w:rsid w:val="00AC49FB"/>
    <w:rsid w:val="00AC4A8A"/>
    <w:rsid w:val="00AC5A10"/>
    <w:rsid w:val="00AD0AA3"/>
    <w:rsid w:val="00AD0B68"/>
    <w:rsid w:val="00AD33B0"/>
    <w:rsid w:val="00AD3F94"/>
    <w:rsid w:val="00AD4102"/>
    <w:rsid w:val="00AD4A5A"/>
    <w:rsid w:val="00AD5522"/>
    <w:rsid w:val="00AD5DA6"/>
    <w:rsid w:val="00AD6305"/>
    <w:rsid w:val="00AE27AC"/>
    <w:rsid w:val="00AE341A"/>
    <w:rsid w:val="00AE34E5"/>
    <w:rsid w:val="00AE40E0"/>
    <w:rsid w:val="00AE4DBA"/>
    <w:rsid w:val="00AE4F07"/>
    <w:rsid w:val="00AE7305"/>
    <w:rsid w:val="00AF1C5D"/>
    <w:rsid w:val="00AF3125"/>
    <w:rsid w:val="00AF3630"/>
    <w:rsid w:val="00AF42D7"/>
    <w:rsid w:val="00AF449F"/>
    <w:rsid w:val="00AF736C"/>
    <w:rsid w:val="00B00354"/>
    <w:rsid w:val="00B006FE"/>
    <w:rsid w:val="00B007CB"/>
    <w:rsid w:val="00B00937"/>
    <w:rsid w:val="00B00D51"/>
    <w:rsid w:val="00B012E1"/>
    <w:rsid w:val="00B02AA9"/>
    <w:rsid w:val="00B02E74"/>
    <w:rsid w:val="00B02FA3"/>
    <w:rsid w:val="00B04136"/>
    <w:rsid w:val="00B05084"/>
    <w:rsid w:val="00B06655"/>
    <w:rsid w:val="00B142E2"/>
    <w:rsid w:val="00B157F9"/>
    <w:rsid w:val="00B15D94"/>
    <w:rsid w:val="00B160EF"/>
    <w:rsid w:val="00B163C6"/>
    <w:rsid w:val="00B16515"/>
    <w:rsid w:val="00B167F1"/>
    <w:rsid w:val="00B20256"/>
    <w:rsid w:val="00B20D09"/>
    <w:rsid w:val="00B21550"/>
    <w:rsid w:val="00B23646"/>
    <w:rsid w:val="00B251C7"/>
    <w:rsid w:val="00B2763F"/>
    <w:rsid w:val="00B27AAC"/>
    <w:rsid w:val="00B30929"/>
    <w:rsid w:val="00B31068"/>
    <w:rsid w:val="00B31F4A"/>
    <w:rsid w:val="00B32681"/>
    <w:rsid w:val="00B33A63"/>
    <w:rsid w:val="00B35639"/>
    <w:rsid w:val="00B372AA"/>
    <w:rsid w:val="00B37960"/>
    <w:rsid w:val="00B40445"/>
    <w:rsid w:val="00B40D0E"/>
    <w:rsid w:val="00B41888"/>
    <w:rsid w:val="00B42BDB"/>
    <w:rsid w:val="00B457B2"/>
    <w:rsid w:val="00B45A52"/>
    <w:rsid w:val="00B46175"/>
    <w:rsid w:val="00B54B5D"/>
    <w:rsid w:val="00B560E0"/>
    <w:rsid w:val="00B60B2E"/>
    <w:rsid w:val="00B62AAA"/>
    <w:rsid w:val="00B65842"/>
    <w:rsid w:val="00B664C7"/>
    <w:rsid w:val="00B67A98"/>
    <w:rsid w:val="00B70722"/>
    <w:rsid w:val="00B707AE"/>
    <w:rsid w:val="00B71368"/>
    <w:rsid w:val="00B73935"/>
    <w:rsid w:val="00B739F6"/>
    <w:rsid w:val="00B74C16"/>
    <w:rsid w:val="00B76A0E"/>
    <w:rsid w:val="00B76AC4"/>
    <w:rsid w:val="00B77BCA"/>
    <w:rsid w:val="00B800FB"/>
    <w:rsid w:val="00B805C7"/>
    <w:rsid w:val="00B81A6C"/>
    <w:rsid w:val="00B82CE7"/>
    <w:rsid w:val="00B85285"/>
    <w:rsid w:val="00B85DE5"/>
    <w:rsid w:val="00B86501"/>
    <w:rsid w:val="00B87A6A"/>
    <w:rsid w:val="00B90F73"/>
    <w:rsid w:val="00B9219E"/>
    <w:rsid w:val="00B93B59"/>
    <w:rsid w:val="00B9406A"/>
    <w:rsid w:val="00B961C0"/>
    <w:rsid w:val="00B96513"/>
    <w:rsid w:val="00B96AE4"/>
    <w:rsid w:val="00B97261"/>
    <w:rsid w:val="00B97E72"/>
    <w:rsid w:val="00BA2280"/>
    <w:rsid w:val="00BA2635"/>
    <w:rsid w:val="00BA2A08"/>
    <w:rsid w:val="00BA56D2"/>
    <w:rsid w:val="00BA6118"/>
    <w:rsid w:val="00BA658C"/>
    <w:rsid w:val="00BA6F3C"/>
    <w:rsid w:val="00BA7033"/>
    <w:rsid w:val="00BA76E0"/>
    <w:rsid w:val="00BB010A"/>
    <w:rsid w:val="00BB2A25"/>
    <w:rsid w:val="00BB51E9"/>
    <w:rsid w:val="00BB7903"/>
    <w:rsid w:val="00BC083A"/>
    <w:rsid w:val="00BC0FDC"/>
    <w:rsid w:val="00BC1B57"/>
    <w:rsid w:val="00BC3053"/>
    <w:rsid w:val="00BC4C0B"/>
    <w:rsid w:val="00BC4D2E"/>
    <w:rsid w:val="00BC501B"/>
    <w:rsid w:val="00BC7C6B"/>
    <w:rsid w:val="00BD124F"/>
    <w:rsid w:val="00BD48AC"/>
    <w:rsid w:val="00BD5F1A"/>
    <w:rsid w:val="00BE1234"/>
    <w:rsid w:val="00BE1613"/>
    <w:rsid w:val="00BE2FA6"/>
    <w:rsid w:val="00BE333F"/>
    <w:rsid w:val="00BE53AE"/>
    <w:rsid w:val="00BE5B9E"/>
    <w:rsid w:val="00BE66C1"/>
    <w:rsid w:val="00BE7334"/>
    <w:rsid w:val="00BE7406"/>
    <w:rsid w:val="00BE7603"/>
    <w:rsid w:val="00BF00BE"/>
    <w:rsid w:val="00BF3279"/>
    <w:rsid w:val="00BF67FA"/>
    <w:rsid w:val="00BF74C7"/>
    <w:rsid w:val="00BF7E91"/>
    <w:rsid w:val="00BF7F70"/>
    <w:rsid w:val="00C015F1"/>
    <w:rsid w:val="00C01CD5"/>
    <w:rsid w:val="00C01F33"/>
    <w:rsid w:val="00C02CC6"/>
    <w:rsid w:val="00C03ED2"/>
    <w:rsid w:val="00C040F7"/>
    <w:rsid w:val="00C041B0"/>
    <w:rsid w:val="00C044AB"/>
    <w:rsid w:val="00C04519"/>
    <w:rsid w:val="00C05706"/>
    <w:rsid w:val="00C07377"/>
    <w:rsid w:val="00C07B16"/>
    <w:rsid w:val="00C10478"/>
    <w:rsid w:val="00C11126"/>
    <w:rsid w:val="00C115B1"/>
    <w:rsid w:val="00C12107"/>
    <w:rsid w:val="00C14D4B"/>
    <w:rsid w:val="00C14D55"/>
    <w:rsid w:val="00C154BB"/>
    <w:rsid w:val="00C15C8A"/>
    <w:rsid w:val="00C2098A"/>
    <w:rsid w:val="00C21677"/>
    <w:rsid w:val="00C24231"/>
    <w:rsid w:val="00C250F8"/>
    <w:rsid w:val="00C25A06"/>
    <w:rsid w:val="00C26FAA"/>
    <w:rsid w:val="00C279B5"/>
    <w:rsid w:val="00C27C45"/>
    <w:rsid w:val="00C30C70"/>
    <w:rsid w:val="00C30FF0"/>
    <w:rsid w:val="00C32882"/>
    <w:rsid w:val="00C3719D"/>
    <w:rsid w:val="00C3725E"/>
    <w:rsid w:val="00C37FE2"/>
    <w:rsid w:val="00C42331"/>
    <w:rsid w:val="00C442C1"/>
    <w:rsid w:val="00C4507E"/>
    <w:rsid w:val="00C45483"/>
    <w:rsid w:val="00C45943"/>
    <w:rsid w:val="00C46EC1"/>
    <w:rsid w:val="00C536A2"/>
    <w:rsid w:val="00C54995"/>
    <w:rsid w:val="00C54D41"/>
    <w:rsid w:val="00C55A4F"/>
    <w:rsid w:val="00C56781"/>
    <w:rsid w:val="00C60783"/>
    <w:rsid w:val="00C62D80"/>
    <w:rsid w:val="00C64038"/>
    <w:rsid w:val="00C64672"/>
    <w:rsid w:val="00C659EC"/>
    <w:rsid w:val="00C701BB"/>
    <w:rsid w:val="00C70697"/>
    <w:rsid w:val="00C72197"/>
    <w:rsid w:val="00C7290E"/>
    <w:rsid w:val="00C72EF4"/>
    <w:rsid w:val="00C73FF2"/>
    <w:rsid w:val="00C75D2F"/>
    <w:rsid w:val="00C767BE"/>
    <w:rsid w:val="00C76963"/>
    <w:rsid w:val="00C76E3C"/>
    <w:rsid w:val="00C80B57"/>
    <w:rsid w:val="00C8142F"/>
    <w:rsid w:val="00C8155D"/>
    <w:rsid w:val="00C81568"/>
    <w:rsid w:val="00C81EDD"/>
    <w:rsid w:val="00C8327C"/>
    <w:rsid w:val="00C85421"/>
    <w:rsid w:val="00C9027A"/>
    <w:rsid w:val="00C9068E"/>
    <w:rsid w:val="00C90718"/>
    <w:rsid w:val="00C90802"/>
    <w:rsid w:val="00C90C54"/>
    <w:rsid w:val="00C91B66"/>
    <w:rsid w:val="00C91E3A"/>
    <w:rsid w:val="00C92948"/>
    <w:rsid w:val="00C93C4B"/>
    <w:rsid w:val="00C944AB"/>
    <w:rsid w:val="00C95B40"/>
    <w:rsid w:val="00C96934"/>
    <w:rsid w:val="00CA0778"/>
    <w:rsid w:val="00CA17FA"/>
    <w:rsid w:val="00CA1ED8"/>
    <w:rsid w:val="00CA3790"/>
    <w:rsid w:val="00CB171E"/>
    <w:rsid w:val="00CB184E"/>
    <w:rsid w:val="00CB1CD5"/>
    <w:rsid w:val="00CB1E0C"/>
    <w:rsid w:val="00CB1F63"/>
    <w:rsid w:val="00CB3F11"/>
    <w:rsid w:val="00CB498F"/>
    <w:rsid w:val="00CB7170"/>
    <w:rsid w:val="00CC0213"/>
    <w:rsid w:val="00CC040E"/>
    <w:rsid w:val="00CC111F"/>
    <w:rsid w:val="00CC12AD"/>
    <w:rsid w:val="00CC2011"/>
    <w:rsid w:val="00CC3EA0"/>
    <w:rsid w:val="00CC5E6D"/>
    <w:rsid w:val="00CC62A2"/>
    <w:rsid w:val="00CC69A9"/>
    <w:rsid w:val="00CC7B45"/>
    <w:rsid w:val="00CD1188"/>
    <w:rsid w:val="00CD2ED1"/>
    <w:rsid w:val="00CD337B"/>
    <w:rsid w:val="00CD7DF2"/>
    <w:rsid w:val="00CE0424"/>
    <w:rsid w:val="00CE66F6"/>
    <w:rsid w:val="00CE7561"/>
    <w:rsid w:val="00CE7924"/>
    <w:rsid w:val="00CF1016"/>
    <w:rsid w:val="00CF1354"/>
    <w:rsid w:val="00CF1A08"/>
    <w:rsid w:val="00CF1E27"/>
    <w:rsid w:val="00CF3B1F"/>
    <w:rsid w:val="00CF3BF6"/>
    <w:rsid w:val="00CF435E"/>
    <w:rsid w:val="00CF44A5"/>
    <w:rsid w:val="00CF5E1D"/>
    <w:rsid w:val="00CF625B"/>
    <w:rsid w:val="00CF687E"/>
    <w:rsid w:val="00CF6F06"/>
    <w:rsid w:val="00D0349B"/>
    <w:rsid w:val="00D03780"/>
    <w:rsid w:val="00D04434"/>
    <w:rsid w:val="00D10249"/>
    <w:rsid w:val="00D115C3"/>
    <w:rsid w:val="00D11897"/>
    <w:rsid w:val="00D13135"/>
    <w:rsid w:val="00D13E4E"/>
    <w:rsid w:val="00D16C28"/>
    <w:rsid w:val="00D20A45"/>
    <w:rsid w:val="00D2215A"/>
    <w:rsid w:val="00D23077"/>
    <w:rsid w:val="00D232AA"/>
    <w:rsid w:val="00D239A7"/>
    <w:rsid w:val="00D23F47"/>
    <w:rsid w:val="00D23F6F"/>
    <w:rsid w:val="00D25B79"/>
    <w:rsid w:val="00D27D39"/>
    <w:rsid w:val="00D3005B"/>
    <w:rsid w:val="00D30BD9"/>
    <w:rsid w:val="00D3352A"/>
    <w:rsid w:val="00D34F2E"/>
    <w:rsid w:val="00D35DEE"/>
    <w:rsid w:val="00D36E71"/>
    <w:rsid w:val="00D376A6"/>
    <w:rsid w:val="00D37D87"/>
    <w:rsid w:val="00D40B33"/>
    <w:rsid w:val="00D417A4"/>
    <w:rsid w:val="00D41DB5"/>
    <w:rsid w:val="00D423F7"/>
    <w:rsid w:val="00D4318F"/>
    <w:rsid w:val="00D438BF"/>
    <w:rsid w:val="00D440F8"/>
    <w:rsid w:val="00D46565"/>
    <w:rsid w:val="00D46F6D"/>
    <w:rsid w:val="00D47553"/>
    <w:rsid w:val="00D5196B"/>
    <w:rsid w:val="00D53FE9"/>
    <w:rsid w:val="00D546FF"/>
    <w:rsid w:val="00D55AD5"/>
    <w:rsid w:val="00D56BAD"/>
    <w:rsid w:val="00D56FD1"/>
    <w:rsid w:val="00D576CA"/>
    <w:rsid w:val="00D60CE1"/>
    <w:rsid w:val="00D60E13"/>
    <w:rsid w:val="00D61AF5"/>
    <w:rsid w:val="00D62CD5"/>
    <w:rsid w:val="00D63C17"/>
    <w:rsid w:val="00D6435F"/>
    <w:rsid w:val="00D64D60"/>
    <w:rsid w:val="00D652B5"/>
    <w:rsid w:val="00D66155"/>
    <w:rsid w:val="00D708B0"/>
    <w:rsid w:val="00D74712"/>
    <w:rsid w:val="00D75494"/>
    <w:rsid w:val="00D77617"/>
    <w:rsid w:val="00D77B1D"/>
    <w:rsid w:val="00D8021F"/>
    <w:rsid w:val="00D80383"/>
    <w:rsid w:val="00D81439"/>
    <w:rsid w:val="00D823C6"/>
    <w:rsid w:val="00D83DBC"/>
    <w:rsid w:val="00D840BB"/>
    <w:rsid w:val="00D8500A"/>
    <w:rsid w:val="00D86CA3"/>
    <w:rsid w:val="00D87122"/>
    <w:rsid w:val="00D871CE"/>
    <w:rsid w:val="00D879BC"/>
    <w:rsid w:val="00D87C17"/>
    <w:rsid w:val="00D9196D"/>
    <w:rsid w:val="00D91B82"/>
    <w:rsid w:val="00D92982"/>
    <w:rsid w:val="00D936DB"/>
    <w:rsid w:val="00D95735"/>
    <w:rsid w:val="00D9573A"/>
    <w:rsid w:val="00D95935"/>
    <w:rsid w:val="00D97952"/>
    <w:rsid w:val="00DA0B25"/>
    <w:rsid w:val="00DA287C"/>
    <w:rsid w:val="00DA2A40"/>
    <w:rsid w:val="00DA305E"/>
    <w:rsid w:val="00DA5007"/>
    <w:rsid w:val="00DA5417"/>
    <w:rsid w:val="00DA56E8"/>
    <w:rsid w:val="00DA64F0"/>
    <w:rsid w:val="00DA7A12"/>
    <w:rsid w:val="00DB0A9F"/>
    <w:rsid w:val="00DB2C70"/>
    <w:rsid w:val="00DB377D"/>
    <w:rsid w:val="00DB4246"/>
    <w:rsid w:val="00DB42F3"/>
    <w:rsid w:val="00DB5619"/>
    <w:rsid w:val="00DB6AEB"/>
    <w:rsid w:val="00DB73C6"/>
    <w:rsid w:val="00DC120C"/>
    <w:rsid w:val="00DC2891"/>
    <w:rsid w:val="00DC2D36"/>
    <w:rsid w:val="00DC444F"/>
    <w:rsid w:val="00DC53EF"/>
    <w:rsid w:val="00DC782E"/>
    <w:rsid w:val="00DD729F"/>
    <w:rsid w:val="00DE0547"/>
    <w:rsid w:val="00DE0BD0"/>
    <w:rsid w:val="00DE294B"/>
    <w:rsid w:val="00DE5608"/>
    <w:rsid w:val="00DE58D0"/>
    <w:rsid w:val="00DE6489"/>
    <w:rsid w:val="00DE654F"/>
    <w:rsid w:val="00DE7C52"/>
    <w:rsid w:val="00DF0B6E"/>
    <w:rsid w:val="00DF15E0"/>
    <w:rsid w:val="00DF37A0"/>
    <w:rsid w:val="00DF62C6"/>
    <w:rsid w:val="00E0067E"/>
    <w:rsid w:val="00E011A4"/>
    <w:rsid w:val="00E07307"/>
    <w:rsid w:val="00E10BFE"/>
    <w:rsid w:val="00E110E7"/>
    <w:rsid w:val="00E11B20"/>
    <w:rsid w:val="00E12247"/>
    <w:rsid w:val="00E15AD1"/>
    <w:rsid w:val="00E17FA2"/>
    <w:rsid w:val="00E22330"/>
    <w:rsid w:val="00E23C8F"/>
    <w:rsid w:val="00E23D8E"/>
    <w:rsid w:val="00E260D2"/>
    <w:rsid w:val="00E27156"/>
    <w:rsid w:val="00E30B5A"/>
    <w:rsid w:val="00E3123D"/>
    <w:rsid w:val="00E31461"/>
    <w:rsid w:val="00E31505"/>
    <w:rsid w:val="00E31D43"/>
    <w:rsid w:val="00E31D97"/>
    <w:rsid w:val="00E32608"/>
    <w:rsid w:val="00E3417D"/>
    <w:rsid w:val="00E34188"/>
    <w:rsid w:val="00E345CD"/>
    <w:rsid w:val="00E34B6E"/>
    <w:rsid w:val="00E35559"/>
    <w:rsid w:val="00E3723A"/>
    <w:rsid w:val="00E37860"/>
    <w:rsid w:val="00E43D7F"/>
    <w:rsid w:val="00E446F1"/>
    <w:rsid w:val="00E4500C"/>
    <w:rsid w:val="00E46886"/>
    <w:rsid w:val="00E4731E"/>
    <w:rsid w:val="00E47AEF"/>
    <w:rsid w:val="00E509C0"/>
    <w:rsid w:val="00E52960"/>
    <w:rsid w:val="00E53823"/>
    <w:rsid w:val="00E53B75"/>
    <w:rsid w:val="00E54077"/>
    <w:rsid w:val="00E54E3B"/>
    <w:rsid w:val="00E55997"/>
    <w:rsid w:val="00E55DB9"/>
    <w:rsid w:val="00E56DF6"/>
    <w:rsid w:val="00E57565"/>
    <w:rsid w:val="00E6115A"/>
    <w:rsid w:val="00E616C9"/>
    <w:rsid w:val="00E624EC"/>
    <w:rsid w:val="00E63838"/>
    <w:rsid w:val="00E64434"/>
    <w:rsid w:val="00E64E8A"/>
    <w:rsid w:val="00E65C91"/>
    <w:rsid w:val="00E65EF4"/>
    <w:rsid w:val="00E666F4"/>
    <w:rsid w:val="00E66B9B"/>
    <w:rsid w:val="00E67C51"/>
    <w:rsid w:val="00E70DEA"/>
    <w:rsid w:val="00E72EFC"/>
    <w:rsid w:val="00E73688"/>
    <w:rsid w:val="00E758EC"/>
    <w:rsid w:val="00E77741"/>
    <w:rsid w:val="00E8034B"/>
    <w:rsid w:val="00E8234C"/>
    <w:rsid w:val="00E83AA9"/>
    <w:rsid w:val="00E85928"/>
    <w:rsid w:val="00E85B41"/>
    <w:rsid w:val="00E85F84"/>
    <w:rsid w:val="00E87822"/>
    <w:rsid w:val="00E9018C"/>
    <w:rsid w:val="00E90395"/>
    <w:rsid w:val="00E90E49"/>
    <w:rsid w:val="00E917F9"/>
    <w:rsid w:val="00E9279B"/>
    <w:rsid w:val="00E9291C"/>
    <w:rsid w:val="00E9342C"/>
    <w:rsid w:val="00E93FFE"/>
    <w:rsid w:val="00E94F8A"/>
    <w:rsid w:val="00EA15A9"/>
    <w:rsid w:val="00EA6060"/>
    <w:rsid w:val="00EA6406"/>
    <w:rsid w:val="00EA7A41"/>
    <w:rsid w:val="00EA7BE1"/>
    <w:rsid w:val="00EB077B"/>
    <w:rsid w:val="00EB0BF1"/>
    <w:rsid w:val="00EB2E0D"/>
    <w:rsid w:val="00EB4EA2"/>
    <w:rsid w:val="00EB7BB6"/>
    <w:rsid w:val="00EC27C6"/>
    <w:rsid w:val="00EC4207"/>
    <w:rsid w:val="00EC4E8A"/>
    <w:rsid w:val="00EC4F69"/>
    <w:rsid w:val="00EC5653"/>
    <w:rsid w:val="00EC60B5"/>
    <w:rsid w:val="00EC71CE"/>
    <w:rsid w:val="00EC784C"/>
    <w:rsid w:val="00ED1006"/>
    <w:rsid w:val="00ED3C6B"/>
    <w:rsid w:val="00ED4FA5"/>
    <w:rsid w:val="00ED5508"/>
    <w:rsid w:val="00ED71D8"/>
    <w:rsid w:val="00EE1277"/>
    <w:rsid w:val="00EE5092"/>
    <w:rsid w:val="00EE6137"/>
    <w:rsid w:val="00EE767B"/>
    <w:rsid w:val="00EE7BBB"/>
    <w:rsid w:val="00EF0DC3"/>
    <w:rsid w:val="00EF18FE"/>
    <w:rsid w:val="00EF1E30"/>
    <w:rsid w:val="00EF28F0"/>
    <w:rsid w:val="00EF2F90"/>
    <w:rsid w:val="00EF35AB"/>
    <w:rsid w:val="00EF377D"/>
    <w:rsid w:val="00EF4DC6"/>
    <w:rsid w:val="00EF546E"/>
    <w:rsid w:val="00EF5787"/>
    <w:rsid w:val="00EF60D0"/>
    <w:rsid w:val="00F02899"/>
    <w:rsid w:val="00F028BA"/>
    <w:rsid w:val="00F03096"/>
    <w:rsid w:val="00F0528D"/>
    <w:rsid w:val="00F06C67"/>
    <w:rsid w:val="00F06D43"/>
    <w:rsid w:val="00F06DFD"/>
    <w:rsid w:val="00F071D1"/>
    <w:rsid w:val="00F07533"/>
    <w:rsid w:val="00F07EA4"/>
    <w:rsid w:val="00F10629"/>
    <w:rsid w:val="00F11D51"/>
    <w:rsid w:val="00F140AB"/>
    <w:rsid w:val="00F15FA5"/>
    <w:rsid w:val="00F209B7"/>
    <w:rsid w:val="00F20E5A"/>
    <w:rsid w:val="00F2376F"/>
    <w:rsid w:val="00F243D8"/>
    <w:rsid w:val="00F30828"/>
    <w:rsid w:val="00F30FF3"/>
    <w:rsid w:val="00F313D6"/>
    <w:rsid w:val="00F33422"/>
    <w:rsid w:val="00F33F23"/>
    <w:rsid w:val="00F34CA6"/>
    <w:rsid w:val="00F40F0C"/>
    <w:rsid w:val="00F412C0"/>
    <w:rsid w:val="00F42243"/>
    <w:rsid w:val="00F44696"/>
    <w:rsid w:val="00F4688A"/>
    <w:rsid w:val="00F4766C"/>
    <w:rsid w:val="00F507D1"/>
    <w:rsid w:val="00F511E5"/>
    <w:rsid w:val="00F519BC"/>
    <w:rsid w:val="00F519CE"/>
    <w:rsid w:val="00F51ADA"/>
    <w:rsid w:val="00F55D35"/>
    <w:rsid w:val="00F607C5"/>
    <w:rsid w:val="00F60DEA"/>
    <w:rsid w:val="00F6302A"/>
    <w:rsid w:val="00F64C2B"/>
    <w:rsid w:val="00F651BE"/>
    <w:rsid w:val="00F67D3B"/>
    <w:rsid w:val="00F67F53"/>
    <w:rsid w:val="00F703BE"/>
    <w:rsid w:val="00F71F69"/>
    <w:rsid w:val="00F72052"/>
    <w:rsid w:val="00F726D3"/>
    <w:rsid w:val="00F728C7"/>
    <w:rsid w:val="00F72B72"/>
    <w:rsid w:val="00F7382E"/>
    <w:rsid w:val="00F74054"/>
    <w:rsid w:val="00F74BB9"/>
    <w:rsid w:val="00F75582"/>
    <w:rsid w:val="00F75A7F"/>
    <w:rsid w:val="00F76EFA"/>
    <w:rsid w:val="00F778E6"/>
    <w:rsid w:val="00F804BE"/>
    <w:rsid w:val="00F817CE"/>
    <w:rsid w:val="00F827C0"/>
    <w:rsid w:val="00F82951"/>
    <w:rsid w:val="00F83AC0"/>
    <w:rsid w:val="00F83AD9"/>
    <w:rsid w:val="00F8456C"/>
    <w:rsid w:val="00F859D8"/>
    <w:rsid w:val="00F8683D"/>
    <w:rsid w:val="00F868F5"/>
    <w:rsid w:val="00F903D2"/>
    <w:rsid w:val="00F9056A"/>
    <w:rsid w:val="00F90F8D"/>
    <w:rsid w:val="00F9200B"/>
    <w:rsid w:val="00F92782"/>
    <w:rsid w:val="00F93AA9"/>
    <w:rsid w:val="00F96985"/>
    <w:rsid w:val="00F96D70"/>
    <w:rsid w:val="00F97838"/>
    <w:rsid w:val="00FA2BB3"/>
    <w:rsid w:val="00FA38F7"/>
    <w:rsid w:val="00FA6307"/>
    <w:rsid w:val="00FA630C"/>
    <w:rsid w:val="00FB2E4D"/>
    <w:rsid w:val="00FB2E69"/>
    <w:rsid w:val="00FB3563"/>
    <w:rsid w:val="00FB3937"/>
    <w:rsid w:val="00FB4C80"/>
    <w:rsid w:val="00FB551F"/>
    <w:rsid w:val="00FB6A6A"/>
    <w:rsid w:val="00FC0490"/>
    <w:rsid w:val="00FC070D"/>
    <w:rsid w:val="00FC145A"/>
    <w:rsid w:val="00FC3DF0"/>
    <w:rsid w:val="00FC4AD0"/>
    <w:rsid w:val="00FC5922"/>
    <w:rsid w:val="00FC5E28"/>
    <w:rsid w:val="00FC6642"/>
    <w:rsid w:val="00FC7429"/>
    <w:rsid w:val="00FC7D0D"/>
    <w:rsid w:val="00FD07F6"/>
    <w:rsid w:val="00FD12CD"/>
    <w:rsid w:val="00FD1B3C"/>
    <w:rsid w:val="00FD1D1C"/>
    <w:rsid w:val="00FD1EC8"/>
    <w:rsid w:val="00FD211D"/>
    <w:rsid w:val="00FD3FB3"/>
    <w:rsid w:val="00FD41C9"/>
    <w:rsid w:val="00FD47ED"/>
    <w:rsid w:val="00FD7409"/>
    <w:rsid w:val="00FD74DB"/>
    <w:rsid w:val="00FD7660"/>
    <w:rsid w:val="00FE0655"/>
    <w:rsid w:val="00FE2365"/>
    <w:rsid w:val="00FE2B0E"/>
    <w:rsid w:val="00FE2CCA"/>
    <w:rsid w:val="00FE3B4A"/>
    <w:rsid w:val="00FE4C7B"/>
    <w:rsid w:val="00FE5D1B"/>
    <w:rsid w:val="00FE6EC1"/>
    <w:rsid w:val="00FE7336"/>
    <w:rsid w:val="00FE754C"/>
    <w:rsid w:val="00FE787C"/>
    <w:rsid w:val="00FE7B9F"/>
    <w:rsid w:val="00FF0855"/>
    <w:rsid w:val="00FF2B42"/>
    <w:rsid w:val="00FF45A5"/>
    <w:rsid w:val="00FF5C91"/>
    <w:rsid w:val="00FF713D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3C0ADD"/>
  <w15:docId w15:val="{C456B4B2-B327-4A4A-9ADC-4E96DC0D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8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9795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  <w:lang w:val="en-US"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B0150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Doc-text2">
    <w:name w:val="Doc-text2"/>
    <w:basedOn w:val="Normal"/>
    <w:link w:val="Doc-text2Char"/>
    <w:qFormat/>
    <w:rsid w:val="002D283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283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locked/>
    <w:rsid w:val="00DE294B"/>
    <w:rPr>
      <w:rFonts w:ascii="Arial" w:hAnsi="Arial" w:cs="Arial"/>
      <w:b/>
      <w:bCs/>
      <w:noProof/>
      <w:sz w:val="18"/>
      <w:szCs w:val="18"/>
    </w:rPr>
  </w:style>
  <w:style w:type="table" w:styleId="TableGrid">
    <w:name w:val="Table Grid"/>
    <w:basedOn w:val="TableNormal"/>
    <w:rsid w:val="00A96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417A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0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058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587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30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795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067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79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356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3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1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5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6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5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6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165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5026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128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80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33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836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557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9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296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879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3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995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57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807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98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8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7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1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3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0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0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4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2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893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155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898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98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96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4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658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05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9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56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2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99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269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3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6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295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55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3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765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98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95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49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5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857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179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11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6608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6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167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9107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591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898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28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190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9037">
          <w:marLeft w:val="197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4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38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513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41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86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860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670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96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079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086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26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756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9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17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25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SAQRZK7RPU5V-1-15758</_dlc_DocId>
    <_dlc_DocIdUrl xmlns="08b2df90-05d3-4030-90d4-c9feeb4a1cd9">
      <Url>https://ericoll.internal.ericsson.com/sites/NSA/_layouts/DocIdRedir.aspx?ID=SAQRZK7RPU5V-1-15758</Url>
      <Description>SAQRZK7RPU5V-1-15758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C236-2CFD-43D6-B694-5264DD6993B7}"/>
</file>

<file path=customXml/itemProps2.xml><?xml version="1.0" encoding="utf-8"?>
<ds:datastoreItem xmlns:ds="http://schemas.openxmlformats.org/officeDocument/2006/customXml" ds:itemID="{689652A4-C489-47DD-A8D0-891D9DF45C3F}"/>
</file>

<file path=customXml/itemProps3.xml><?xml version="1.0" encoding="utf-8"?>
<ds:datastoreItem xmlns:ds="http://schemas.openxmlformats.org/officeDocument/2006/customXml" ds:itemID="{030FCD01-BE81-437D-8BFF-69B8DD29D410}"/>
</file>

<file path=customXml/itemProps4.xml><?xml version="1.0" encoding="utf-8"?>
<ds:datastoreItem xmlns:ds="http://schemas.openxmlformats.org/officeDocument/2006/customXml" ds:itemID="{19DFE975-35F0-488D-AC43-65B4D1070225}"/>
</file>

<file path=customXml/itemProps5.xml><?xml version="1.0" encoding="utf-8"?>
<ds:datastoreItem xmlns:ds="http://schemas.openxmlformats.org/officeDocument/2006/customXml" ds:itemID="{B94A1CCB-B0E5-4BAB-AD2A-1015ECF86949}"/>
</file>

<file path=customXml/itemProps6.xml><?xml version="1.0" encoding="utf-8"?>
<ds:datastoreItem xmlns:ds="http://schemas.openxmlformats.org/officeDocument/2006/customXml" ds:itemID="{1F78ED44-AC8B-5D45-81B9-1DA7BA99F38F}"/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1359</TotalTime>
  <Pages>3</Pages>
  <Words>1166</Words>
  <Characters>6647</Characters>
  <Application>Microsoft Macintosh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duplication for URLLC</vt:lpstr>
    </vt:vector>
  </TitlesOfParts>
  <Company>Ericsson</Company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duplication for URLLC</dc:title>
  <dc:creator>Mattias</dc:creator>
  <cp:keywords>Ericsson; TDoc; 3GPP</cp:keywords>
  <cp:lastModifiedBy>Henrik Enbuske</cp:lastModifiedBy>
  <cp:revision>115</cp:revision>
  <cp:lastPrinted>2008-01-31T06:09:00Z</cp:lastPrinted>
  <dcterms:created xsi:type="dcterms:W3CDTF">2016-12-27T08:27:00Z</dcterms:created>
  <dcterms:modified xsi:type="dcterms:W3CDTF">2017-01-06T18:24:00Z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21a8e9f1-c679-45b2-a2b7-f0a7f9dcaba0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